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cs="Times New Roman"/>
          <w:szCs w:val="24"/>
        </w:rPr>
      </w:pPr>
      <w:r w:rsidRPr="00D32C9E">
        <w:rPr>
          <w:rFonts w:cs="Times New Roman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cs="Times New Roman"/>
          <w:szCs w:val="24"/>
        </w:rPr>
      </w:pPr>
      <w:r w:rsidRPr="00D32C9E">
        <w:rPr>
          <w:rFonts w:cs="Times New Roman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cs="Times New Roman"/>
          <w:szCs w:val="24"/>
        </w:rPr>
      </w:pPr>
      <w:r w:rsidRPr="00D32C9E">
        <w:rPr>
          <w:rFonts w:cs="Times New Roman"/>
          <w:szCs w:val="24"/>
        </w:rPr>
        <w:t>«</w:t>
      </w:r>
      <w:r w:rsidRPr="00D32C9E">
        <w:rPr>
          <w:rFonts w:cs="Times New Roman"/>
          <w:b/>
          <w:szCs w:val="24"/>
        </w:rPr>
        <w:t>Южно-Уральский государственный технический колледж</w:t>
      </w:r>
      <w:r w:rsidRPr="00D32C9E">
        <w:rPr>
          <w:rFonts w:cs="Times New Roman"/>
          <w:szCs w:val="24"/>
        </w:rPr>
        <w:t>»</w:t>
      </w:r>
    </w:p>
    <w:p w:rsidR="00D32C9E" w:rsidRPr="00D32C9E" w:rsidRDefault="00D32C9E" w:rsidP="00D32C9E">
      <w:pPr>
        <w:rPr>
          <w:rFonts w:cs="Times New Roman"/>
          <w:b/>
          <w:i/>
        </w:rPr>
      </w:pPr>
    </w:p>
    <w:p w:rsidR="00D32C9E" w:rsidRPr="00D32C9E" w:rsidRDefault="00D32C9E" w:rsidP="00D32C9E">
      <w:pPr>
        <w:rPr>
          <w:rFonts w:cs="Times New Roman"/>
          <w:b/>
          <w:i/>
        </w:rPr>
      </w:pPr>
    </w:p>
    <w:p w:rsidR="00D32C9E" w:rsidRPr="00D32C9E" w:rsidRDefault="00D32C9E" w:rsidP="00D32C9E">
      <w:pPr>
        <w:rPr>
          <w:rFonts w:cs="Times New Roman"/>
          <w:b/>
          <w:i/>
        </w:rPr>
      </w:pPr>
    </w:p>
    <w:p w:rsidR="00D32C9E" w:rsidRPr="00D32C9E" w:rsidRDefault="00D32C9E" w:rsidP="00D32C9E">
      <w:pPr>
        <w:rPr>
          <w:rFonts w:cs="Times New Roman"/>
          <w:b/>
          <w:i/>
        </w:rPr>
      </w:pPr>
    </w:p>
    <w:p w:rsidR="00D32C9E" w:rsidRPr="00D32C9E" w:rsidRDefault="00D32C9E" w:rsidP="00D32C9E">
      <w:pPr>
        <w:rPr>
          <w:rFonts w:cs="Times New Roman"/>
          <w:b/>
          <w:i/>
        </w:rPr>
      </w:pPr>
    </w:p>
    <w:p w:rsidR="00D32C9E" w:rsidRPr="00D32C9E" w:rsidRDefault="00D32C9E" w:rsidP="00D32C9E">
      <w:pPr>
        <w:rPr>
          <w:rFonts w:cs="Times New Roman"/>
          <w:b/>
          <w:i/>
        </w:rPr>
      </w:pPr>
    </w:p>
    <w:p w:rsidR="00D32C9E" w:rsidRPr="00D32C9E" w:rsidRDefault="00D32C9E" w:rsidP="00D32C9E">
      <w:pPr>
        <w:rPr>
          <w:rFonts w:cs="Times New Roman"/>
          <w:b/>
          <w:i/>
        </w:rPr>
      </w:pPr>
    </w:p>
    <w:p w:rsidR="00D32C9E" w:rsidRPr="00D32C9E" w:rsidRDefault="00D32C9E" w:rsidP="00D32C9E">
      <w:pPr>
        <w:rPr>
          <w:rFonts w:cs="Times New Roman"/>
        </w:rPr>
      </w:pPr>
    </w:p>
    <w:p w:rsidR="00CC5520" w:rsidRPr="00CC5520" w:rsidRDefault="00D32C9E" w:rsidP="00EF31D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CC5520">
        <w:rPr>
          <w:rFonts w:cs="Times New Roman"/>
          <w:b/>
          <w:sz w:val="28"/>
          <w:szCs w:val="28"/>
        </w:rPr>
        <w:t>ПРОГРАММА</w:t>
      </w:r>
    </w:p>
    <w:p w:rsidR="00CC5520" w:rsidRPr="00CC5520" w:rsidRDefault="00D32C9E" w:rsidP="00EF31D5">
      <w:pPr>
        <w:spacing w:after="0" w:line="240" w:lineRule="auto"/>
        <w:jc w:val="center"/>
        <w:rPr>
          <w:b/>
          <w:caps/>
          <w:sz w:val="28"/>
        </w:rPr>
      </w:pPr>
      <w:r w:rsidRPr="00CC5520">
        <w:rPr>
          <w:rFonts w:cs="Times New Roman"/>
          <w:b/>
          <w:sz w:val="28"/>
          <w:szCs w:val="28"/>
        </w:rPr>
        <w:t xml:space="preserve"> ПРОФЕССИОНАЛЬНОГО МОДУЛЯ</w:t>
      </w:r>
      <w:r w:rsidR="00150281" w:rsidRPr="00CC5520">
        <w:rPr>
          <w:rFonts w:cs="Times New Roman"/>
          <w:b/>
          <w:sz w:val="32"/>
          <w:szCs w:val="32"/>
        </w:rPr>
        <w:t>ПМ.04</w:t>
      </w:r>
    </w:p>
    <w:p w:rsidR="00150281" w:rsidRPr="009F28FD" w:rsidRDefault="00150281" w:rsidP="00EF31D5">
      <w:pPr>
        <w:spacing w:after="0" w:line="240" w:lineRule="auto"/>
        <w:jc w:val="center"/>
        <w:rPr>
          <w:color w:val="000000" w:themeColor="text1"/>
          <w:sz w:val="28"/>
        </w:rPr>
      </w:pPr>
      <w:r w:rsidRPr="009F28FD">
        <w:rPr>
          <w:b/>
          <w:caps/>
          <w:sz w:val="28"/>
        </w:rPr>
        <w:t>выполнение работ</w:t>
      </w:r>
      <w:r w:rsidRPr="009F28FD">
        <w:rPr>
          <w:b/>
          <w:caps/>
          <w:color w:val="000000" w:themeColor="text1"/>
          <w:sz w:val="28"/>
        </w:rPr>
        <w:t>по рабочей профессии 19756 электрогазосварщик</w:t>
      </w:r>
    </w:p>
    <w:p w:rsidR="00A570E3" w:rsidRPr="00E55B33" w:rsidRDefault="00A570E3" w:rsidP="00CE2FBB">
      <w:pPr>
        <w:jc w:val="center"/>
        <w:rPr>
          <w:rFonts w:cs="Times New Roman"/>
          <w:b/>
          <w:i/>
          <w:sz w:val="32"/>
          <w:szCs w:val="32"/>
          <w:u w:val="single"/>
        </w:rPr>
      </w:pPr>
    </w:p>
    <w:p w:rsidR="00D32C9E" w:rsidRPr="00CC5520" w:rsidRDefault="00D32C9E" w:rsidP="00EF31D5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CC5520">
        <w:rPr>
          <w:rFonts w:cs="Times New Roman"/>
          <w:sz w:val="28"/>
          <w:szCs w:val="28"/>
        </w:rPr>
        <w:t xml:space="preserve">для специальности </w:t>
      </w:r>
    </w:p>
    <w:p w:rsidR="00150281" w:rsidRPr="00CC5520" w:rsidRDefault="00150281" w:rsidP="00EF31D5">
      <w:pPr>
        <w:spacing w:after="0" w:line="240" w:lineRule="auto"/>
        <w:jc w:val="center"/>
        <w:rPr>
          <w:b/>
          <w:sz w:val="28"/>
          <w:szCs w:val="28"/>
        </w:rPr>
      </w:pPr>
      <w:r w:rsidRPr="00CC5520">
        <w:rPr>
          <w:sz w:val="28"/>
          <w:szCs w:val="28"/>
        </w:rPr>
        <w:t>08.02.04   Водоснабжение и водоотведение (</w:t>
      </w:r>
      <w:r w:rsidR="00CC5520" w:rsidRPr="00CC5520">
        <w:rPr>
          <w:sz w:val="28"/>
          <w:szCs w:val="28"/>
        </w:rPr>
        <w:t>б</w:t>
      </w:r>
      <w:r w:rsidRPr="00CC5520">
        <w:rPr>
          <w:sz w:val="28"/>
          <w:szCs w:val="28"/>
        </w:rPr>
        <w:t>азовая подготовка)</w:t>
      </w:r>
    </w:p>
    <w:p w:rsidR="00D32C9E" w:rsidRPr="00CC5520" w:rsidRDefault="00D32C9E" w:rsidP="00EF31D5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CC5520">
        <w:rPr>
          <w:rFonts w:cs="Times New Roman"/>
          <w:sz w:val="28"/>
          <w:szCs w:val="28"/>
        </w:rPr>
        <w:t xml:space="preserve">Квалификация – </w:t>
      </w:r>
      <w:r w:rsidR="00CC5520" w:rsidRPr="00CC5520">
        <w:rPr>
          <w:rFonts w:cs="Times New Roman"/>
          <w:sz w:val="28"/>
          <w:szCs w:val="28"/>
        </w:rPr>
        <w:t>техник</w:t>
      </w:r>
    </w:p>
    <w:p w:rsidR="00D32C9E" w:rsidRPr="00D32C9E" w:rsidRDefault="00D32C9E" w:rsidP="00EF31D5">
      <w:pPr>
        <w:spacing w:after="0" w:line="240" w:lineRule="auto"/>
        <w:jc w:val="center"/>
        <w:rPr>
          <w:rFonts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9F23B0" w:rsidRDefault="009F23B0" w:rsidP="00D32C9E">
      <w:pPr>
        <w:rPr>
          <w:b/>
          <w:i/>
        </w:rPr>
      </w:pPr>
    </w:p>
    <w:p w:rsidR="009F23B0" w:rsidRDefault="009F23B0" w:rsidP="00D32C9E">
      <w:pPr>
        <w:rPr>
          <w:b/>
          <w:i/>
        </w:rPr>
      </w:pPr>
    </w:p>
    <w:p w:rsidR="009F23B0" w:rsidRDefault="009F23B0" w:rsidP="00D32C9E">
      <w:pPr>
        <w:rPr>
          <w:b/>
          <w:i/>
        </w:rPr>
      </w:pPr>
    </w:p>
    <w:p w:rsidR="009F23B0" w:rsidRDefault="009F23B0" w:rsidP="00D32C9E">
      <w:pPr>
        <w:rPr>
          <w:b/>
          <w:i/>
        </w:rPr>
      </w:pPr>
    </w:p>
    <w:p w:rsidR="009F23B0" w:rsidRDefault="009F23B0" w:rsidP="00D32C9E">
      <w:pPr>
        <w:rPr>
          <w:b/>
          <w:i/>
        </w:rPr>
      </w:pPr>
    </w:p>
    <w:p w:rsidR="009F23B0" w:rsidRDefault="009F23B0" w:rsidP="00D32C9E">
      <w:pPr>
        <w:rPr>
          <w:b/>
          <w:i/>
        </w:rPr>
      </w:pPr>
    </w:p>
    <w:p w:rsidR="00EF31D5" w:rsidRDefault="00EF31D5" w:rsidP="00D32C9E">
      <w:pPr>
        <w:rPr>
          <w:b/>
          <w:i/>
        </w:rPr>
      </w:pPr>
    </w:p>
    <w:p w:rsidR="00D32C9E" w:rsidRPr="00EF31D5" w:rsidRDefault="00D32C9E" w:rsidP="00D32C9E">
      <w:pPr>
        <w:spacing w:after="0" w:line="360" w:lineRule="auto"/>
        <w:jc w:val="center"/>
        <w:rPr>
          <w:rFonts w:cs="Times New Roman"/>
          <w:szCs w:val="28"/>
          <w:lang w:val="en-US"/>
        </w:rPr>
      </w:pPr>
      <w:r w:rsidRPr="00EF31D5">
        <w:rPr>
          <w:rFonts w:cs="Times New Roman"/>
          <w:szCs w:val="28"/>
        </w:rPr>
        <w:t>Челябинск, 201</w:t>
      </w:r>
      <w:r w:rsidR="002777C6" w:rsidRPr="00EF31D5">
        <w:rPr>
          <w:rFonts w:cs="Times New Roman"/>
          <w:szCs w:val="28"/>
        </w:rPr>
        <w:t>8</w:t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EF31D5">
        <w:tc>
          <w:tcPr>
            <w:tcW w:w="3326" w:type="dxa"/>
          </w:tcPr>
          <w:p w:rsidR="00D32C9E" w:rsidRPr="00D32C9E" w:rsidRDefault="00D32C9E" w:rsidP="00822C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/>
              </w:rPr>
            </w:pPr>
            <w:r w:rsidRPr="00D32C9E">
              <w:rPr>
                <w:rFonts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cs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822C03" w:rsidRPr="00A83A15">
              <w:rPr>
                <w:bCs/>
                <w:szCs w:val="24"/>
              </w:rPr>
              <w:t>08.02.04 Водоснабжение и водоотведение</w:t>
            </w:r>
            <w:r w:rsidRPr="00D32C9E">
              <w:rPr>
                <w:rFonts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cs="Times New Roman"/>
              </w:rPr>
            </w:pPr>
          </w:p>
        </w:tc>
        <w:tc>
          <w:tcPr>
            <w:tcW w:w="3588" w:type="dxa"/>
          </w:tcPr>
          <w:p w:rsidR="00D32C9E" w:rsidRPr="00D32C9E" w:rsidRDefault="00D32C9E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 w:rsidRPr="00D32C9E">
              <w:rPr>
                <w:rFonts w:cs="Times New Roman"/>
              </w:rPr>
              <w:t>ОДОБРЕНО</w:t>
            </w:r>
          </w:p>
          <w:p w:rsidR="00D32C9E" w:rsidRPr="00D32C9E" w:rsidRDefault="00D32C9E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 w:rsidRPr="00D32C9E">
              <w:rPr>
                <w:rFonts w:cs="Times New Roman"/>
              </w:rPr>
              <w:t xml:space="preserve">Предметной (цикловой) </w:t>
            </w:r>
          </w:p>
          <w:p w:rsidR="00D32C9E" w:rsidRPr="00D32C9E" w:rsidRDefault="00D32C9E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 w:rsidRPr="00D32C9E">
              <w:rPr>
                <w:rFonts w:cs="Times New Roman"/>
              </w:rPr>
              <w:t xml:space="preserve">комиссией </w:t>
            </w:r>
          </w:p>
          <w:p w:rsidR="00D32C9E" w:rsidRPr="00D32C9E" w:rsidRDefault="00D32C9E" w:rsidP="00EF31D5">
            <w:pPr>
              <w:pStyle w:val="af0"/>
              <w:spacing w:after="0" w:line="240" w:lineRule="auto"/>
              <w:jc w:val="both"/>
            </w:pPr>
            <w:r w:rsidRPr="00D32C9E">
              <w:t>протокол № ______</w:t>
            </w:r>
          </w:p>
          <w:p w:rsidR="00D32C9E" w:rsidRPr="00D32C9E" w:rsidRDefault="00D32C9E" w:rsidP="00EF31D5">
            <w:pPr>
              <w:pStyle w:val="af0"/>
              <w:spacing w:after="0" w:line="240" w:lineRule="auto"/>
              <w:jc w:val="both"/>
            </w:pPr>
            <w:r w:rsidRPr="00D32C9E">
              <w:t>от «__»_____________201</w:t>
            </w:r>
            <w:r w:rsidR="002777C6">
              <w:t>8</w:t>
            </w:r>
            <w:r w:rsidRPr="00D32C9E">
              <w:t xml:space="preserve"> г.</w:t>
            </w:r>
          </w:p>
          <w:p w:rsidR="00D32C9E" w:rsidRPr="00D32C9E" w:rsidRDefault="00D32C9E" w:rsidP="00EF31D5">
            <w:pPr>
              <w:pStyle w:val="af0"/>
              <w:spacing w:after="0" w:line="240" w:lineRule="auto"/>
              <w:jc w:val="both"/>
            </w:pPr>
          </w:p>
          <w:p w:rsidR="00D32C9E" w:rsidRPr="00D32C9E" w:rsidRDefault="00D32C9E" w:rsidP="00EF31D5">
            <w:pPr>
              <w:pStyle w:val="af0"/>
              <w:spacing w:after="0" w:line="240" w:lineRule="auto"/>
              <w:jc w:val="both"/>
            </w:pPr>
            <w:r w:rsidRPr="00D32C9E">
              <w:t xml:space="preserve">Председатель ПЦК </w:t>
            </w:r>
          </w:p>
          <w:p w:rsidR="00D32C9E" w:rsidRPr="00EF31D5" w:rsidRDefault="00EF31D5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__________/_________/</w:t>
            </w:r>
          </w:p>
        </w:tc>
        <w:tc>
          <w:tcPr>
            <w:tcW w:w="2881" w:type="dxa"/>
          </w:tcPr>
          <w:p w:rsidR="00D32C9E" w:rsidRPr="00EF31D5" w:rsidRDefault="00D32C9E" w:rsidP="00EF31D5">
            <w:pPr>
              <w:pStyle w:val="9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F31D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D32C9E" w:rsidRPr="00D32C9E" w:rsidRDefault="00D32C9E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 w:rsidRPr="00D32C9E">
              <w:rPr>
                <w:rFonts w:cs="Times New Roman"/>
              </w:rPr>
              <w:t xml:space="preserve">Заместитель директора  по НМР  </w:t>
            </w:r>
          </w:p>
          <w:p w:rsidR="00D32C9E" w:rsidRPr="00D32C9E" w:rsidRDefault="00D32C9E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 w:rsidRPr="00D32C9E">
              <w:rPr>
                <w:rFonts w:cs="Times New Roman"/>
              </w:rPr>
              <w:t>______________</w:t>
            </w:r>
          </w:p>
          <w:p w:rsidR="00D32C9E" w:rsidRPr="00D32C9E" w:rsidRDefault="00D32C9E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 w:rsidRPr="00D32C9E">
              <w:rPr>
                <w:rFonts w:cs="Times New Roman"/>
              </w:rPr>
              <w:t>Т.Ю. Крашакова</w:t>
            </w:r>
          </w:p>
          <w:p w:rsidR="00D32C9E" w:rsidRPr="00D32C9E" w:rsidRDefault="00D32C9E" w:rsidP="00EF31D5">
            <w:pPr>
              <w:spacing w:after="0" w:line="240" w:lineRule="auto"/>
              <w:jc w:val="both"/>
              <w:rPr>
                <w:rFonts w:cs="Times New Roman"/>
              </w:rPr>
            </w:pPr>
            <w:r w:rsidRPr="00D32C9E">
              <w:rPr>
                <w:rFonts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D32C9E" w:rsidRDefault="00D32C9E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EF31D5" w:rsidRDefault="00EF31D5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EF31D5" w:rsidRDefault="00EF31D5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EF31D5" w:rsidRDefault="00EF31D5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EF31D5" w:rsidRDefault="00EF31D5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EF31D5" w:rsidRDefault="00EF31D5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EF31D5" w:rsidRPr="00D32C9E" w:rsidRDefault="00EF31D5" w:rsidP="00D32C9E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D32C9E" w:rsidP="00D32C9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D32C9E">
        <w:rPr>
          <w:rFonts w:cs="Times New Roman"/>
          <w:sz w:val="28"/>
          <w:szCs w:val="28"/>
        </w:rPr>
        <w:t xml:space="preserve">Автор: </w:t>
      </w:r>
      <w:r w:rsidR="00EF31D5" w:rsidRPr="00EF31D5">
        <w:rPr>
          <w:rFonts w:cs="Times New Roman"/>
          <w:sz w:val="28"/>
          <w:szCs w:val="28"/>
        </w:rPr>
        <w:t>Мотчанова Наталья Александровна</w:t>
      </w:r>
      <w:r w:rsidR="00E55B33" w:rsidRPr="00D32C9E">
        <w:rPr>
          <w:rFonts w:cs="Times New Roman"/>
          <w:sz w:val="28"/>
          <w:szCs w:val="28"/>
        </w:rPr>
        <w:t xml:space="preserve">, </w:t>
      </w:r>
      <w:r w:rsidR="00EF31D5">
        <w:rPr>
          <w:rFonts w:cs="Times New Roman"/>
          <w:sz w:val="28"/>
          <w:szCs w:val="28"/>
        </w:rPr>
        <w:t>старший мастер</w:t>
      </w:r>
      <w:r w:rsidR="00C3370B" w:rsidRPr="00D32C9E">
        <w:rPr>
          <w:rFonts w:cs="Times New Roman"/>
          <w:sz w:val="28"/>
          <w:szCs w:val="28"/>
        </w:rPr>
        <w:t>ГБПОУ «ЮУрГТК»</w:t>
      </w:r>
    </w:p>
    <w:p w:rsidR="00A570E3" w:rsidRPr="00A570E3" w:rsidRDefault="00A570E3" w:rsidP="00A570E3">
      <w:pPr>
        <w:rPr>
          <w:rFonts w:cs="Times New Roman"/>
          <w:i/>
          <w:szCs w:val="24"/>
        </w:rPr>
      </w:pPr>
    </w:p>
    <w:p w:rsidR="00A570E3" w:rsidRPr="00A570E3" w:rsidRDefault="00A570E3" w:rsidP="00A570E3">
      <w:pPr>
        <w:rPr>
          <w:rFonts w:cs="Times New Roman"/>
          <w:b/>
          <w:i/>
          <w:szCs w:val="24"/>
        </w:rPr>
      </w:pPr>
    </w:p>
    <w:p w:rsidR="00A570E3" w:rsidRPr="00A570E3" w:rsidRDefault="00A570E3" w:rsidP="00A570E3">
      <w:pPr>
        <w:rPr>
          <w:rFonts w:cs="Times New Roman"/>
          <w:b/>
          <w:i/>
          <w:szCs w:val="24"/>
        </w:rPr>
      </w:pPr>
    </w:p>
    <w:p w:rsidR="00A570E3" w:rsidRPr="00A570E3" w:rsidRDefault="00A570E3" w:rsidP="00A570E3">
      <w:pPr>
        <w:rPr>
          <w:rFonts w:cs="Times New Roman"/>
          <w:b/>
          <w:i/>
          <w:szCs w:val="24"/>
          <w:vertAlign w:val="superscript"/>
        </w:rPr>
      </w:pPr>
    </w:p>
    <w:p w:rsidR="00A570E3" w:rsidRDefault="00A570E3" w:rsidP="00A570E3">
      <w:pPr>
        <w:rPr>
          <w:rFonts w:cs="Times New Roman"/>
          <w:b/>
          <w:i/>
          <w:szCs w:val="24"/>
          <w:vertAlign w:val="superscript"/>
        </w:rPr>
      </w:pPr>
    </w:p>
    <w:p w:rsidR="00D32C9E" w:rsidRPr="00A570E3" w:rsidRDefault="00D32C9E" w:rsidP="00A570E3">
      <w:pPr>
        <w:rPr>
          <w:rFonts w:cs="Times New Roman"/>
          <w:b/>
          <w:i/>
          <w:szCs w:val="24"/>
        </w:rPr>
      </w:pPr>
    </w:p>
    <w:p w:rsidR="009F23B0" w:rsidRPr="004A0496" w:rsidRDefault="009F23B0" w:rsidP="009F23B0">
      <w:pPr>
        <w:spacing w:after="0" w:line="240" w:lineRule="auto"/>
        <w:jc w:val="center"/>
        <w:rPr>
          <w:b/>
          <w:szCs w:val="28"/>
        </w:rPr>
      </w:pPr>
      <w:r w:rsidRPr="004A0496">
        <w:rPr>
          <w:b/>
          <w:szCs w:val="28"/>
        </w:rPr>
        <w:lastRenderedPageBreak/>
        <w:t>АКТ СОГЛАСОВАНИЯ</w:t>
      </w:r>
    </w:p>
    <w:p w:rsidR="009F23B0" w:rsidRPr="004A0496" w:rsidRDefault="009F23B0" w:rsidP="009F2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  <w:r w:rsidRPr="004A0496">
        <w:rPr>
          <w:b/>
          <w:szCs w:val="28"/>
        </w:rPr>
        <w:t>на программу обучения по профессиональному модулю ПМ.04 Выполнение работ по рабочей профессии 19756 ЭЛЕКТРОГАЗОСВАРЩИК для специальности 08.02.04   Водоснабжение и водоотведение (базовая подготовка)</w:t>
      </w:r>
      <w:r>
        <w:rPr>
          <w:b/>
          <w:szCs w:val="28"/>
        </w:rPr>
        <w:t xml:space="preserve">, </w:t>
      </w:r>
      <w:r w:rsidRPr="004A0496">
        <w:rPr>
          <w:b/>
          <w:szCs w:val="28"/>
        </w:rPr>
        <w:t>разработанную преподавателем ГБПОУ «Южно – Уральский государственный технический колледж»</w:t>
      </w:r>
    </w:p>
    <w:p w:rsidR="009F23B0" w:rsidRPr="004A0496" w:rsidRDefault="009F23B0" w:rsidP="009F23B0">
      <w:pPr>
        <w:spacing w:after="0" w:line="240" w:lineRule="auto"/>
        <w:ind w:firstLine="708"/>
        <w:jc w:val="both"/>
        <w:rPr>
          <w:szCs w:val="28"/>
        </w:rPr>
      </w:pPr>
      <w:r w:rsidRPr="004A0496">
        <w:rPr>
          <w:szCs w:val="28"/>
        </w:rPr>
        <w:t>Программа профессионального модуля ПМ.04 Выполнение работпо рабочей профессии 19756 ЭЛЕКТРОГАЗОСВАРЩИК составлена в соответствии с ФГОС по специальности СПО08.02.04</w:t>
      </w:r>
      <w:r w:rsidRPr="004A0496">
        <w:rPr>
          <w:b/>
          <w:szCs w:val="28"/>
        </w:rPr>
        <w:t xml:space="preserve"> «</w:t>
      </w:r>
      <w:r w:rsidRPr="004A0496">
        <w:rPr>
          <w:szCs w:val="28"/>
        </w:rPr>
        <w:t>Водоснабжение и водоотведение».</w:t>
      </w:r>
    </w:p>
    <w:p w:rsidR="009F23B0" w:rsidRPr="004A0496" w:rsidRDefault="009F23B0" w:rsidP="009F23B0">
      <w:pPr>
        <w:spacing w:after="0" w:line="240" w:lineRule="auto"/>
        <w:ind w:firstLine="708"/>
        <w:jc w:val="both"/>
        <w:rPr>
          <w:szCs w:val="28"/>
        </w:rPr>
      </w:pPr>
      <w:bookmarkStart w:id="0" w:name="_GoBack"/>
      <w:r w:rsidRPr="004A0496">
        <w:rPr>
          <w:szCs w:val="28"/>
        </w:rPr>
        <w:t>Настоящая программа рассчитана на</w:t>
      </w:r>
      <w:r>
        <w:rPr>
          <w:szCs w:val="28"/>
        </w:rPr>
        <w:t xml:space="preserve"> 68 аудиторных часа</w:t>
      </w:r>
      <w:r w:rsidR="008F1EBA">
        <w:rPr>
          <w:szCs w:val="28"/>
        </w:rPr>
        <w:t xml:space="preserve"> и включает в себя два основных раздела</w:t>
      </w:r>
      <w:r w:rsidRPr="004A0496">
        <w:rPr>
          <w:szCs w:val="28"/>
        </w:rPr>
        <w:t>, обеспечивающих подготовку квалифицированных специалистов среднего звена.</w:t>
      </w:r>
    </w:p>
    <w:p w:rsidR="009F23B0" w:rsidRPr="004A0496" w:rsidRDefault="009F23B0" w:rsidP="009F23B0">
      <w:pPr>
        <w:spacing w:after="0" w:line="240" w:lineRule="auto"/>
        <w:ind w:firstLine="708"/>
        <w:jc w:val="both"/>
        <w:rPr>
          <w:szCs w:val="28"/>
        </w:rPr>
      </w:pPr>
      <w:r w:rsidRPr="004A0496">
        <w:rPr>
          <w:szCs w:val="28"/>
        </w:rPr>
        <w:t>Автор</w:t>
      </w:r>
      <w:r>
        <w:rPr>
          <w:szCs w:val="28"/>
        </w:rPr>
        <w:t>ом разработана структура</w:t>
      </w:r>
      <w:r w:rsidRPr="004A0496">
        <w:rPr>
          <w:szCs w:val="28"/>
        </w:rPr>
        <w:t xml:space="preserve"> программы, последовательность изучения учебного материала, представлены, требования к результатам освоения модуля, самостоятельная работа, указаны их виды и объем.</w:t>
      </w:r>
    </w:p>
    <w:p w:rsidR="009F23B0" w:rsidRPr="004A0496" w:rsidRDefault="009F23B0" w:rsidP="009F23B0">
      <w:pPr>
        <w:spacing w:after="0" w:line="240" w:lineRule="auto"/>
        <w:ind w:firstLine="708"/>
        <w:jc w:val="both"/>
        <w:rPr>
          <w:szCs w:val="28"/>
        </w:rPr>
      </w:pPr>
      <w:r w:rsidRPr="004A0496">
        <w:rPr>
          <w:szCs w:val="28"/>
        </w:rPr>
        <w:t>Тематический план раскрывает содержание учебного материала, практических работ, самостоятельной работы обучающихся и время, отведенное на каждый вид работы.</w:t>
      </w:r>
    </w:p>
    <w:bookmarkEnd w:id="0"/>
    <w:p w:rsidR="009F23B0" w:rsidRPr="004A0496" w:rsidRDefault="009F23B0" w:rsidP="009F23B0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Данная</w:t>
      </w:r>
      <w:r w:rsidRPr="004A0496">
        <w:rPr>
          <w:szCs w:val="28"/>
        </w:rPr>
        <w:t xml:space="preserve"> программа позволяет сформировать у студентов, обучающихся п</w:t>
      </w:r>
      <w:r>
        <w:rPr>
          <w:szCs w:val="28"/>
        </w:rPr>
        <w:t xml:space="preserve">о </w:t>
      </w:r>
      <w:r w:rsidRPr="004A0496">
        <w:rPr>
          <w:szCs w:val="28"/>
        </w:rPr>
        <w:t>специальности 08.02.04</w:t>
      </w:r>
      <w:r w:rsidRPr="004A0496">
        <w:rPr>
          <w:b/>
          <w:szCs w:val="28"/>
        </w:rPr>
        <w:t xml:space="preserve"> «</w:t>
      </w:r>
      <w:r w:rsidRPr="004A0496">
        <w:rPr>
          <w:szCs w:val="28"/>
        </w:rPr>
        <w:t>Водоснабжение и водоотведение»следующие профессиональные компетенции:</w:t>
      </w:r>
    </w:p>
    <w:p w:rsidR="009F23B0" w:rsidRPr="004A0496" w:rsidRDefault="009F23B0" w:rsidP="009F23B0">
      <w:pPr>
        <w:pStyle w:val="a9"/>
        <w:numPr>
          <w:ilvl w:val="0"/>
          <w:numId w:val="3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Cs w:val="28"/>
        </w:rPr>
      </w:pPr>
      <w:r w:rsidRPr="004A0496">
        <w:rPr>
          <w:szCs w:val="28"/>
        </w:rPr>
        <w:t>Подготавливать оборудование к работе, проверять его исправность, устанавливать режимы сварки.</w:t>
      </w:r>
    </w:p>
    <w:p w:rsidR="009F23B0" w:rsidRPr="004A0496" w:rsidRDefault="009F23B0" w:rsidP="009F23B0">
      <w:pPr>
        <w:pStyle w:val="a9"/>
        <w:numPr>
          <w:ilvl w:val="0"/>
          <w:numId w:val="3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Cs w:val="28"/>
        </w:rPr>
      </w:pPr>
      <w:r w:rsidRPr="004A0496">
        <w:rPr>
          <w:szCs w:val="28"/>
        </w:rPr>
        <w:t>Выполнять типовые слесарные операции, применяемые при подготовке и сборке металла при сварке и резки.</w:t>
      </w:r>
    </w:p>
    <w:p w:rsidR="009F23B0" w:rsidRPr="004A0496" w:rsidRDefault="009F23B0" w:rsidP="009F23B0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  <w:r w:rsidRPr="004A0496">
        <w:rPr>
          <w:szCs w:val="28"/>
        </w:rPr>
        <w:t>Выполнять ручную дуговую сварку (наплавку) плавящимся покрытым электродом  простых деталей неответственных конструкций</w:t>
      </w:r>
    </w:p>
    <w:p w:rsidR="009F23B0" w:rsidRPr="004A0496" w:rsidRDefault="009F23B0" w:rsidP="009F23B0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  <w:r w:rsidRPr="004A0496">
        <w:rPr>
          <w:szCs w:val="28"/>
        </w:rPr>
        <w:t>Выполнять газовую сварку (наплавку) простых деталей неответственных конструкций</w:t>
      </w:r>
    </w:p>
    <w:p w:rsidR="009F23B0" w:rsidRPr="004A0496" w:rsidRDefault="009F23B0" w:rsidP="009F23B0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  <w:r w:rsidRPr="004A0496">
        <w:rPr>
          <w:szCs w:val="28"/>
        </w:rPr>
        <w:t>Читать чертежи простых сварных строительных металлоконструкций.</w:t>
      </w:r>
    </w:p>
    <w:p w:rsidR="009F23B0" w:rsidRPr="004A0496" w:rsidRDefault="009F23B0" w:rsidP="009F23B0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  <w:r w:rsidRPr="004A0496">
        <w:rPr>
          <w:szCs w:val="28"/>
        </w:rPr>
        <w:t xml:space="preserve">Выполнять визуальный контроль качества сварных соединений и исправлять дефекты сварных швов </w:t>
      </w:r>
    </w:p>
    <w:p w:rsidR="009F23B0" w:rsidRPr="004A0496" w:rsidRDefault="009F23B0" w:rsidP="009F23B0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szCs w:val="28"/>
        </w:rPr>
      </w:pPr>
      <w:r w:rsidRPr="004A0496">
        <w:rPr>
          <w:szCs w:val="28"/>
        </w:rPr>
        <w:t>Обеспечивать безопасное выполнение сварочных работ на рабочем месте в соответствии с санитарно-техническими требованиями и требованиями охраны труда.</w:t>
      </w:r>
    </w:p>
    <w:p w:rsidR="009F23B0" w:rsidRPr="004A0496" w:rsidRDefault="009F23B0" w:rsidP="009F23B0">
      <w:pPr>
        <w:spacing w:after="0" w:line="240" w:lineRule="auto"/>
        <w:ind w:firstLine="360"/>
        <w:jc w:val="both"/>
        <w:rPr>
          <w:szCs w:val="28"/>
        </w:rPr>
      </w:pPr>
      <w:r w:rsidRPr="004A0496">
        <w:rPr>
          <w:szCs w:val="28"/>
        </w:rPr>
        <w:t>Для закрепления теоретичес</w:t>
      </w:r>
      <w:r>
        <w:rPr>
          <w:szCs w:val="28"/>
        </w:rPr>
        <w:t>ких знаний программой модуля</w:t>
      </w:r>
      <w:r w:rsidRPr="004A0496">
        <w:rPr>
          <w:szCs w:val="28"/>
        </w:rPr>
        <w:t xml:space="preserve"> предусматриваются практические занятия, которые проводятся после изучения соответствующей темы.</w:t>
      </w:r>
    </w:p>
    <w:p w:rsidR="009F23B0" w:rsidRPr="004A0496" w:rsidRDefault="009F23B0" w:rsidP="009F23B0">
      <w:pPr>
        <w:spacing w:after="0" w:line="240" w:lineRule="auto"/>
        <w:ind w:firstLine="360"/>
        <w:jc w:val="both"/>
        <w:rPr>
          <w:szCs w:val="28"/>
        </w:rPr>
      </w:pPr>
      <w:r w:rsidRPr="004A0496">
        <w:rPr>
          <w:szCs w:val="28"/>
        </w:rPr>
        <w:t>Контроль и оценка результатов освоения профессионального модуля «</w:t>
      </w:r>
      <w:r w:rsidRPr="00C424F3">
        <w:rPr>
          <w:szCs w:val="28"/>
        </w:rPr>
        <w:t>Выполнение работ по рабочей профессии 19756 ЭЛЕКТРОГАЗОСВАРЩИК</w:t>
      </w:r>
      <w:r w:rsidRPr="004A0496">
        <w:rPr>
          <w:szCs w:val="28"/>
        </w:rPr>
        <w:t>» осуществляется различными формами и методами.</w:t>
      </w:r>
    </w:p>
    <w:p w:rsidR="009F23B0" w:rsidRPr="004A0496" w:rsidRDefault="009F23B0" w:rsidP="009F23B0">
      <w:pPr>
        <w:spacing w:after="0" w:line="240" w:lineRule="auto"/>
        <w:ind w:firstLine="708"/>
        <w:jc w:val="both"/>
        <w:rPr>
          <w:szCs w:val="28"/>
        </w:rPr>
      </w:pPr>
      <w:r w:rsidRPr="004A0496">
        <w:rPr>
          <w:szCs w:val="28"/>
        </w:rPr>
        <w:t>Программа составлена в соответствии с требованиями работодателей к уровню подготовки специалистов и может быть использована в общеобразовательных учреждениях СПО для специальности 08.02.04</w:t>
      </w:r>
      <w:r w:rsidRPr="004A0496">
        <w:rPr>
          <w:b/>
          <w:szCs w:val="28"/>
        </w:rPr>
        <w:t xml:space="preserve"> «</w:t>
      </w:r>
      <w:r w:rsidRPr="004A0496">
        <w:rPr>
          <w:szCs w:val="28"/>
        </w:rPr>
        <w:t>Водоснабжение и водоотведение»</w:t>
      </w:r>
      <w:r>
        <w:rPr>
          <w:szCs w:val="28"/>
        </w:rPr>
        <w:t>.</w:t>
      </w:r>
    </w:p>
    <w:p w:rsidR="009F23B0" w:rsidRDefault="009F23B0" w:rsidP="009F23B0">
      <w:pPr>
        <w:spacing w:after="0" w:line="360" w:lineRule="auto"/>
        <w:ind w:firstLine="360"/>
        <w:jc w:val="both"/>
        <w:rPr>
          <w:sz w:val="28"/>
          <w:szCs w:val="28"/>
        </w:rPr>
      </w:pPr>
    </w:p>
    <w:p w:rsidR="009F23B0" w:rsidRDefault="009F23B0" w:rsidP="009F23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b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113030</wp:posOffset>
            </wp:positionV>
            <wp:extent cx="5972175" cy="1497330"/>
            <wp:effectExtent l="0" t="0" r="9525" b="7620"/>
            <wp:wrapThrough wrapText="bothSides">
              <wp:wrapPolygon edited="0">
                <wp:start x="0" y="0"/>
                <wp:lineTo x="0" y="21435"/>
                <wp:lineTo x="21566" y="21435"/>
                <wp:lineTo x="21566" y="0"/>
                <wp:lineTo x="0" y="0"/>
              </wp:wrapPolygon>
            </wp:wrapThrough>
            <wp:docPr id="1" name="Рисунок 1" descr="C:\Users\Julia\Desktop\Маркштетер под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Desktop\Маркштетер под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49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0E3" w:rsidRPr="00822C03" w:rsidRDefault="00A570E3" w:rsidP="00D32C9E">
      <w:pPr>
        <w:jc w:val="center"/>
        <w:rPr>
          <w:rFonts w:cs="Times New Roman"/>
          <w:b/>
          <w:szCs w:val="24"/>
        </w:rPr>
      </w:pPr>
      <w:r w:rsidRPr="00822C03">
        <w:rPr>
          <w:rFonts w:cs="Times New Roman"/>
          <w:b/>
          <w:szCs w:val="24"/>
        </w:rPr>
        <w:lastRenderedPageBreak/>
        <w:t>СОДЕРЖАНИЕ</w:t>
      </w:r>
    </w:p>
    <w:p w:rsidR="00A570E3" w:rsidRPr="00822C03" w:rsidRDefault="00A570E3" w:rsidP="00A570E3">
      <w:pPr>
        <w:rPr>
          <w:rFonts w:cs="Times New Roman"/>
          <w:b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822C03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  <w:r w:rsidRPr="00822C03">
              <w:rPr>
                <w:rFonts w:cs="Times New Roman"/>
                <w:b/>
                <w:szCs w:val="24"/>
              </w:rPr>
              <w:t>1. </w:t>
            </w:r>
            <w:r w:rsidR="00D32C9E" w:rsidRPr="00822C03">
              <w:rPr>
                <w:rFonts w:cs="Times New Roman"/>
                <w:b/>
                <w:szCs w:val="24"/>
              </w:rPr>
              <w:t xml:space="preserve">ПАСПОРТ </w:t>
            </w:r>
            <w:r w:rsidRPr="00822C03">
              <w:rPr>
                <w:rFonts w:cs="Times New Roman"/>
                <w:b/>
                <w:szCs w:val="24"/>
              </w:rPr>
              <w:t xml:space="preserve"> ПРОГРАММЫ ПРОФЕССИОНАЛЬНОГО МОДУЛЯ</w:t>
            </w:r>
          </w:p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  <w:r w:rsidRPr="00822C03">
              <w:rPr>
                <w:rFonts w:cs="Times New Roman"/>
                <w:b/>
                <w:szCs w:val="24"/>
              </w:rPr>
              <w:t>.</w:t>
            </w:r>
          </w:p>
        </w:tc>
      </w:tr>
      <w:tr w:rsidR="00A570E3" w:rsidRPr="00822C03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  <w:r w:rsidRPr="00822C03">
              <w:rPr>
                <w:rFonts w:cs="Times New Roman"/>
                <w:b/>
                <w:szCs w:val="24"/>
              </w:rPr>
              <w:t>2. СТРУКТУРА И СОДЕРЖАНИЕ ПРОФЕССИОНАЛЬНОГО МОДУЛЯ</w:t>
            </w:r>
          </w:p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</w:p>
        </w:tc>
      </w:tr>
      <w:tr w:rsidR="00A570E3" w:rsidRPr="00822C03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  <w:r w:rsidRPr="00822C03">
              <w:rPr>
                <w:rFonts w:cs="Times New Roman"/>
                <w:b/>
                <w:szCs w:val="24"/>
              </w:rPr>
              <w:t xml:space="preserve">3.  УСЛОВИЯ РЕАЛИЗАЦИИ ПРОГРАММЫ </w:t>
            </w:r>
          </w:p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</w:p>
        </w:tc>
      </w:tr>
      <w:tr w:rsidR="00A570E3" w:rsidRPr="00822C03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bCs/>
                <w:szCs w:val="24"/>
              </w:rPr>
            </w:pPr>
            <w:r w:rsidRPr="00822C03">
              <w:rPr>
                <w:rFonts w:cs="Times New Roman"/>
                <w:b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822C03">
              <w:rPr>
                <w:rFonts w:cs="Times New Roman"/>
                <w:b/>
                <w:bCs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822C03" w:rsidRDefault="00A570E3" w:rsidP="00A570E3">
            <w:pPr>
              <w:rPr>
                <w:rFonts w:cs="Times New Roman"/>
                <w:b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cs="Times New Roman"/>
          <w:b/>
          <w:i/>
          <w:szCs w:val="24"/>
        </w:rPr>
      </w:pPr>
    </w:p>
    <w:p w:rsidR="00A570E3" w:rsidRPr="00A570E3" w:rsidRDefault="00A570E3" w:rsidP="00A570E3">
      <w:pPr>
        <w:rPr>
          <w:rFonts w:cs="Times New Roman"/>
          <w:b/>
          <w:i/>
          <w:szCs w:val="24"/>
        </w:rPr>
        <w:sectPr w:rsidR="00A570E3" w:rsidRPr="00A570E3" w:rsidSect="009F23B0">
          <w:footerReference w:type="default" r:id="rId9"/>
          <w:pgSz w:w="11906" w:h="16838" w:code="9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A570E3" w:rsidRPr="00822C03" w:rsidRDefault="00A570E3" w:rsidP="00D32C9E">
      <w:pPr>
        <w:jc w:val="center"/>
        <w:rPr>
          <w:rFonts w:cs="Times New Roman"/>
          <w:b/>
          <w:szCs w:val="24"/>
        </w:rPr>
      </w:pPr>
      <w:r w:rsidRPr="00822C03">
        <w:rPr>
          <w:rFonts w:cs="Times New Roman"/>
          <w:b/>
          <w:szCs w:val="24"/>
        </w:rPr>
        <w:lastRenderedPageBreak/>
        <w:t xml:space="preserve">1. </w:t>
      </w:r>
      <w:r w:rsidR="00D32C9E" w:rsidRPr="00822C03">
        <w:rPr>
          <w:rFonts w:cs="Times New Roman"/>
          <w:b/>
          <w:szCs w:val="24"/>
        </w:rPr>
        <w:t xml:space="preserve">ПАСПОРТ </w:t>
      </w:r>
      <w:r w:rsidRPr="00822C03">
        <w:rPr>
          <w:rFonts w:cs="Times New Roman"/>
          <w:b/>
          <w:szCs w:val="24"/>
        </w:rPr>
        <w:t xml:space="preserve"> ПРОГРАММЫ ПРОФЕССИОНАЛЬНОГО МОДУЛЯ</w:t>
      </w:r>
    </w:p>
    <w:p w:rsidR="00A570E3" w:rsidRPr="00822C03" w:rsidRDefault="00A570E3" w:rsidP="00D32C9E">
      <w:pPr>
        <w:spacing w:line="360" w:lineRule="auto"/>
        <w:rPr>
          <w:rFonts w:cs="Times New Roman"/>
          <w:b/>
          <w:szCs w:val="24"/>
        </w:rPr>
      </w:pPr>
      <w:r w:rsidRPr="00822C03">
        <w:rPr>
          <w:rFonts w:cs="Times New Roman"/>
          <w:b/>
          <w:szCs w:val="24"/>
        </w:rPr>
        <w:t>1.1. Область применения программы</w:t>
      </w:r>
    </w:p>
    <w:p w:rsidR="00D32C9E" w:rsidRDefault="00822C03" w:rsidP="001101CC">
      <w:pPr>
        <w:spacing w:after="0"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</w:t>
      </w:r>
      <w:r w:rsidR="00D32C9E" w:rsidRPr="00D32C9E">
        <w:rPr>
          <w:rFonts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Pr="00822C03">
        <w:rPr>
          <w:rFonts w:cs="Times New Roman"/>
          <w:b/>
          <w:i/>
          <w:shd w:val="clear" w:color="auto" w:fill="FFFFFF" w:themeFill="background1"/>
        </w:rPr>
        <w:t>08.02.04</w:t>
      </w:r>
      <w:r>
        <w:rPr>
          <w:rFonts w:cs="Times New Roman"/>
          <w:b/>
          <w:i/>
        </w:rPr>
        <w:t>Водоснабжение и водоотведение</w:t>
      </w:r>
      <w:r w:rsidR="00D32C9E" w:rsidRPr="00D32C9E">
        <w:rPr>
          <w:rFonts w:cs="Times New Roman"/>
        </w:rPr>
        <w:t xml:space="preserve"> для квалификации «</w:t>
      </w:r>
      <w:r>
        <w:rPr>
          <w:rFonts w:cs="Times New Roman"/>
          <w:b/>
          <w:i/>
        </w:rPr>
        <w:t>Техник</w:t>
      </w:r>
      <w:r w:rsidR="00D32C9E" w:rsidRPr="00D32C9E">
        <w:rPr>
          <w:rFonts w:cs="Times New Roman"/>
        </w:rPr>
        <w:t>».</w:t>
      </w:r>
    </w:p>
    <w:p w:rsidR="00822C03" w:rsidRPr="00D111DA" w:rsidRDefault="00822C03" w:rsidP="00822C03">
      <w:pPr>
        <w:rPr>
          <w:b/>
          <w:szCs w:val="24"/>
        </w:rPr>
      </w:pPr>
      <w:r w:rsidRPr="00D111DA">
        <w:rPr>
          <w:b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FE7F02">
        <w:rPr>
          <w:szCs w:val="24"/>
        </w:rPr>
        <w:t xml:space="preserve">профессиональный модуль </w:t>
      </w:r>
      <w:r w:rsidRPr="00120E4C">
        <w:rPr>
          <w:szCs w:val="24"/>
        </w:rPr>
        <w:t xml:space="preserve">  профессионального цикла</w:t>
      </w:r>
    </w:p>
    <w:p w:rsidR="00A570E3" w:rsidRPr="00227946" w:rsidRDefault="00822C03" w:rsidP="00D32C9E">
      <w:pPr>
        <w:spacing w:line="360" w:lineRule="auto"/>
        <w:rPr>
          <w:rFonts w:cs="Times New Roman"/>
          <w:b/>
          <w:szCs w:val="24"/>
        </w:rPr>
      </w:pPr>
      <w:r w:rsidRPr="00227946">
        <w:rPr>
          <w:rFonts w:cs="Times New Roman"/>
          <w:b/>
          <w:szCs w:val="24"/>
        </w:rPr>
        <w:t>1.3</w:t>
      </w:r>
      <w:r w:rsidR="00A570E3" w:rsidRPr="00227946">
        <w:rPr>
          <w:rFonts w:cs="Times New Roman"/>
          <w:b/>
          <w:szCs w:val="24"/>
        </w:rPr>
        <w:t xml:space="preserve">. Цель и планируемые результаты освоения профессионального модуля </w:t>
      </w:r>
    </w:p>
    <w:p w:rsidR="00A570E3" w:rsidRPr="001101CC" w:rsidRDefault="00A570E3" w:rsidP="001101CC">
      <w:pPr>
        <w:spacing w:after="0" w:line="360" w:lineRule="auto"/>
        <w:ind w:firstLine="709"/>
        <w:jc w:val="both"/>
        <w:rPr>
          <w:rFonts w:cs="Times New Roman"/>
        </w:rPr>
      </w:pPr>
      <w:r w:rsidRPr="001101CC">
        <w:rPr>
          <w:rFonts w:cs="Times New Roman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FE7F02" w:rsidRPr="001101CC">
        <w:rPr>
          <w:rFonts w:cs="Times New Roman"/>
        </w:rPr>
        <w:t>Электрогазосварщик</w:t>
      </w:r>
      <w:r w:rsidRPr="001101CC">
        <w:rPr>
          <w:rFonts w:cs="Times New Roman"/>
        </w:rPr>
        <w:t xml:space="preserve">и соответствующие ему </w:t>
      </w:r>
      <w:r w:rsidR="002777C6" w:rsidRPr="001101CC">
        <w:rPr>
          <w:rFonts w:cs="Times New Roman"/>
        </w:rPr>
        <w:t xml:space="preserve">общие и </w:t>
      </w:r>
      <w:r w:rsidRPr="001101CC">
        <w:rPr>
          <w:rFonts w:cs="Times New Roman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cs="Times New Roman"/>
          <w:b/>
          <w:i/>
          <w:szCs w:val="24"/>
        </w:rPr>
      </w:pPr>
      <w:r w:rsidRPr="00D32C9E">
        <w:rPr>
          <w:rFonts w:cs="Times New Roman"/>
          <w:b/>
          <w:i/>
          <w:szCs w:val="24"/>
        </w:rPr>
        <w:t xml:space="preserve">Спецификация </w:t>
      </w:r>
      <w:r w:rsidR="002777C6">
        <w:rPr>
          <w:rFonts w:cs="Times New Roman"/>
          <w:b/>
          <w:i/>
          <w:szCs w:val="24"/>
        </w:rPr>
        <w:t>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2594"/>
        <w:gridCol w:w="2745"/>
        <w:gridCol w:w="2276"/>
      </w:tblGrid>
      <w:tr w:rsidR="002777C6" w:rsidRPr="00D32C9E" w:rsidTr="00227946">
        <w:trPr>
          <w:trHeight w:val="712"/>
        </w:trPr>
        <w:tc>
          <w:tcPr>
            <w:tcW w:w="994" w:type="pct"/>
            <w:shd w:val="clear" w:color="auto" w:fill="auto"/>
          </w:tcPr>
          <w:p w:rsidR="002777C6" w:rsidRPr="00D32C9E" w:rsidRDefault="002777C6" w:rsidP="002777C6">
            <w:pPr>
              <w:spacing w:line="360" w:lineRule="auto"/>
              <w:rPr>
                <w:rFonts w:cs="Times New Roman"/>
                <w:b/>
                <w:i/>
                <w:szCs w:val="24"/>
              </w:rPr>
            </w:pPr>
            <w:r w:rsidRPr="00D32C9E">
              <w:rPr>
                <w:rFonts w:cs="Times New Roman"/>
                <w:b/>
                <w:i/>
                <w:szCs w:val="24"/>
              </w:rPr>
              <w:t>Формируемые компетенции</w:t>
            </w:r>
          </w:p>
        </w:tc>
        <w:tc>
          <w:tcPr>
            <w:tcW w:w="1364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Практический опыт</w:t>
            </w:r>
          </w:p>
        </w:tc>
        <w:tc>
          <w:tcPr>
            <w:tcW w:w="1440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cs="Times New Roman"/>
                <w:b/>
                <w:i/>
                <w:szCs w:val="24"/>
              </w:rPr>
            </w:pPr>
            <w:r w:rsidRPr="00D32C9E">
              <w:rPr>
                <w:rFonts w:cs="Times New Roman"/>
                <w:b/>
                <w:i/>
                <w:szCs w:val="24"/>
              </w:rPr>
              <w:t>Умения</w:t>
            </w:r>
          </w:p>
        </w:tc>
        <w:tc>
          <w:tcPr>
            <w:tcW w:w="1203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cs="Times New Roman"/>
                <w:b/>
                <w:i/>
                <w:szCs w:val="24"/>
              </w:rPr>
            </w:pPr>
            <w:r w:rsidRPr="00D32C9E">
              <w:rPr>
                <w:rFonts w:cs="Times New Roman"/>
                <w:b/>
                <w:i/>
                <w:szCs w:val="24"/>
              </w:rPr>
              <w:t>Знания</w:t>
            </w:r>
          </w:p>
        </w:tc>
      </w:tr>
      <w:tr w:rsidR="002777C6" w:rsidRPr="00D32C9E" w:rsidTr="008C2CC0">
        <w:trPr>
          <w:trHeight w:val="1194"/>
        </w:trPr>
        <w:tc>
          <w:tcPr>
            <w:tcW w:w="994" w:type="pct"/>
            <w:shd w:val="clear" w:color="auto" w:fill="auto"/>
          </w:tcPr>
          <w:p w:rsidR="002777C6" w:rsidRPr="0068695E" w:rsidRDefault="0068695E" w:rsidP="0009600D">
            <w:pPr>
              <w:pStyle w:val="ConsPlusNormal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 w:rsidRPr="0068695E">
              <w:rPr>
                <w:rFonts w:ascii="Times New Roman" w:hAnsi="Times New Roman" w:cs="Times New Roman"/>
                <w:sz w:val="22"/>
                <w:szCs w:val="28"/>
              </w:rPr>
              <w:t xml:space="preserve">ПК </w:t>
            </w:r>
            <w:r w:rsidR="00421356">
              <w:rPr>
                <w:rFonts w:ascii="Times New Roman" w:hAnsi="Times New Roman" w:cs="Times New Roman"/>
                <w:sz w:val="22"/>
                <w:szCs w:val="28"/>
              </w:rPr>
              <w:t>0</w:t>
            </w:r>
            <w:r w:rsidRPr="0068695E">
              <w:rPr>
                <w:rFonts w:ascii="Times New Roman" w:hAnsi="Times New Roman" w:cs="Times New Roman"/>
                <w:sz w:val="22"/>
                <w:szCs w:val="28"/>
              </w:rPr>
              <w:t>1</w:t>
            </w:r>
            <w:r w:rsidR="0048385F">
              <w:rPr>
                <w:rFonts w:ascii="Times New Roman" w:hAnsi="Times New Roman"/>
                <w:sz w:val="24"/>
                <w:szCs w:val="24"/>
              </w:rPr>
              <w:t xml:space="preserve"> Выполнять подготовительные и сборочные операции</w:t>
            </w:r>
            <w:r w:rsidR="00B52948" w:rsidRPr="000D62F2">
              <w:rPr>
                <w:rFonts w:ascii="Times New Roman" w:hAnsi="Times New Roman"/>
                <w:sz w:val="24"/>
                <w:szCs w:val="24"/>
              </w:rPr>
              <w:t xml:space="preserve"> перед сваркой и зачистк</w:t>
            </w:r>
            <w:r w:rsidR="0048385F">
              <w:rPr>
                <w:rFonts w:ascii="Times New Roman" w:hAnsi="Times New Roman"/>
                <w:sz w:val="24"/>
                <w:szCs w:val="24"/>
              </w:rPr>
              <w:t>у</w:t>
            </w:r>
            <w:r w:rsidR="00B52948" w:rsidRPr="000D62F2">
              <w:rPr>
                <w:rFonts w:ascii="Times New Roman" w:hAnsi="Times New Roman"/>
                <w:sz w:val="24"/>
                <w:szCs w:val="24"/>
              </w:rPr>
              <w:t xml:space="preserve"> сварных швов после сварки</w:t>
            </w:r>
          </w:p>
        </w:tc>
        <w:tc>
          <w:tcPr>
            <w:tcW w:w="1364" w:type="pct"/>
            <w:shd w:val="clear" w:color="auto" w:fill="auto"/>
          </w:tcPr>
          <w:p w:rsidR="0048385F" w:rsidRPr="0048385F" w:rsidRDefault="0048385F" w:rsidP="0048385F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 xml:space="preserve">Зачистка ручным или механизированным инструментом элементов </w:t>
            </w:r>
            <w:r>
              <w:rPr>
                <w:rFonts w:eastAsiaTheme="minorEastAsia"/>
                <w:szCs w:val="24"/>
                <w:lang w:eastAsia="ru-RU"/>
              </w:rPr>
              <w:t>детали</w:t>
            </w:r>
            <w:r w:rsidRPr="0048385F">
              <w:rPr>
                <w:rFonts w:eastAsiaTheme="minorEastAsia"/>
                <w:szCs w:val="24"/>
                <w:lang w:eastAsia="ru-RU"/>
              </w:rPr>
              <w:t xml:space="preserve"> под сварку </w:t>
            </w:r>
          </w:p>
          <w:p w:rsidR="0048385F" w:rsidRPr="0048385F" w:rsidRDefault="0048385F" w:rsidP="0048385F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 xml:space="preserve">Сборка элементов </w:t>
            </w:r>
            <w:r>
              <w:rPr>
                <w:rFonts w:eastAsiaTheme="minorEastAsia"/>
                <w:szCs w:val="24"/>
                <w:lang w:eastAsia="ru-RU"/>
              </w:rPr>
              <w:t xml:space="preserve">деталей  под </w:t>
            </w:r>
            <w:r w:rsidRPr="0048385F">
              <w:rPr>
                <w:rFonts w:eastAsiaTheme="minorEastAsia"/>
                <w:szCs w:val="24"/>
                <w:lang w:eastAsia="ru-RU"/>
              </w:rPr>
              <w:t>сварку с применением сборочных приспособлений и на прихватках</w:t>
            </w:r>
          </w:p>
          <w:p w:rsidR="002777C6" w:rsidRPr="0068695E" w:rsidRDefault="0048385F" w:rsidP="0048385F">
            <w:pPr>
              <w:widowControl w:val="0"/>
              <w:spacing w:after="0" w:line="240" w:lineRule="auto"/>
              <w:rPr>
                <w:rFonts w:cs="Times New Roman"/>
                <w:b/>
                <w:i/>
                <w:szCs w:val="24"/>
                <w:highlight w:val="yellow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>Зачистка ручным или механизированным инструментом сварных швов после сварки</w:t>
            </w:r>
          </w:p>
        </w:tc>
        <w:tc>
          <w:tcPr>
            <w:tcW w:w="1440" w:type="pct"/>
            <w:shd w:val="clear" w:color="auto" w:fill="auto"/>
          </w:tcPr>
          <w:p w:rsidR="0048385F" w:rsidRPr="0048385F" w:rsidRDefault="00A14299" w:rsidP="0048385F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Назначать способы и виды</w:t>
            </w:r>
            <w:r w:rsidR="0048385F" w:rsidRPr="0048385F">
              <w:rPr>
                <w:rFonts w:eastAsiaTheme="minorEastAsia"/>
                <w:szCs w:val="24"/>
                <w:lang w:eastAsia="ru-RU"/>
              </w:rPr>
              <w:t xml:space="preserve"> подготовки элементов детал</w:t>
            </w:r>
            <w:r w:rsidR="0048385F">
              <w:rPr>
                <w:rFonts w:eastAsiaTheme="minorEastAsia"/>
                <w:szCs w:val="24"/>
                <w:lang w:eastAsia="ru-RU"/>
              </w:rPr>
              <w:t>ей</w:t>
            </w:r>
            <w:r w:rsidR="0048385F" w:rsidRPr="0048385F">
              <w:rPr>
                <w:rFonts w:eastAsiaTheme="minorEastAsia"/>
                <w:szCs w:val="24"/>
                <w:lang w:eastAsia="ru-RU"/>
              </w:rPr>
              <w:t xml:space="preserve"> под сварку, зачистки сварных швов и удаления поверхностных дефектов после сварки</w:t>
            </w:r>
          </w:p>
          <w:p w:rsidR="0048385F" w:rsidRPr="0048385F" w:rsidRDefault="00A14299" w:rsidP="0048385F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Выбирать способы сборки деталей под сварку,</w:t>
            </w:r>
            <w:r w:rsidR="0048385F" w:rsidRPr="0048385F">
              <w:rPr>
                <w:rFonts w:eastAsiaTheme="minorEastAsia"/>
                <w:szCs w:val="24"/>
                <w:lang w:eastAsia="ru-RU"/>
              </w:rPr>
              <w:t xml:space="preserve"> сборочные приспособления для сборки элементов </w:t>
            </w:r>
            <w:r w:rsidR="0048385F">
              <w:rPr>
                <w:rFonts w:eastAsiaTheme="minorEastAsia"/>
                <w:szCs w:val="24"/>
                <w:lang w:eastAsia="ru-RU"/>
              </w:rPr>
              <w:t>деталей</w:t>
            </w:r>
            <w:r w:rsidR="0048385F" w:rsidRPr="0048385F">
              <w:rPr>
                <w:rFonts w:eastAsiaTheme="minorEastAsia"/>
                <w:szCs w:val="24"/>
                <w:lang w:eastAsia="ru-RU"/>
              </w:rPr>
              <w:t xml:space="preserve"> под сварку</w:t>
            </w:r>
          </w:p>
          <w:p w:rsidR="002777C6" w:rsidRPr="0068695E" w:rsidRDefault="002777C6" w:rsidP="0068695E">
            <w:pPr>
              <w:widowControl w:val="0"/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</w:p>
        </w:tc>
        <w:tc>
          <w:tcPr>
            <w:tcW w:w="1203" w:type="pct"/>
            <w:shd w:val="clear" w:color="auto" w:fill="auto"/>
          </w:tcPr>
          <w:p w:rsidR="0048385F" w:rsidRPr="0048385F" w:rsidRDefault="0048385F" w:rsidP="0048385F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>Основные типы, конструктивные элементы, размеры сварных соединений и обозначение их на чертежах</w:t>
            </w:r>
          </w:p>
          <w:p w:rsidR="0048385F" w:rsidRPr="0048385F" w:rsidRDefault="0048385F" w:rsidP="0048385F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>Правила подготовки кромок изделий под сварку</w:t>
            </w:r>
          </w:p>
          <w:p w:rsidR="008C2CC0" w:rsidRPr="0009600D" w:rsidRDefault="008C2CC0" w:rsidP="0009600D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09600D">
              <w:rPr>
                <w:rFonts w:eastAsiaTheme="minorEastAsia"/>
                <w:szCs w:val="24"/>
                <w:lang w:eastAsia="ru-RU"/>
              </w:rPr>
              <w:t>Виды и назначение сборочных, технологических приспособлений и оснастки</w:t>
            </w:r>
          </w:p>
          <w:p w:rsidR="002777C6" w:rsidRPr="0068695E" w:rsidRDefault="002777C6" w:rsidP="0068695E">
            <w:pPr>
              <w:widowControl w:val="0"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777C6" w:rsidRPr="00714FF0" w:rsidTr="008C2CC0">
        <w:trPr>
          <w:trHeight w:val="1269"/>
        </w:trPr>
        <w:tc>
          <w:tcPr>
            <w:tcW w:w="994" w:type="pct"/>
            <w:shd w:val="clear" w:color="auto" w:fill="auto"/>
          </w:tcPr>
          <w:p w:rsidR="00EB2FCD" w:rsidRPr="00EB2FCD" w:rsidRDefault="0009600D" w:rsidP="00EB2FC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>ПК</w:t>
            </w:r>
            <w:r w:rsidR="00D741C1">
              <w:t>.</w:t>
            </w:r>
            <w:r w:rsidR="00421356">
              <w:t>0</w:t>
            </w:r>
            <w:r w:rsidR="0068695E" w:rsidRPr="00EB2FCD">
              <w:t xml:space="preserve">2. </w:t>
            </w:r>
            <w:r w:rsidR="00EB2FCD" w:rsidRPr="00EB2FCD">
              <w:t>Подготавливать оборудование к работе, проверять его исправность, устанавливать режимы сварки.</w:t>
            </w:r>
          </w:p>
          <w:p w:rsidR="002777C6" w:rsidRPr="0068695E" w:rsidRDefault="002777C6" w:rsidP="0068695E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</w:p>
        </w:tc>
        <w:tc>
          <w:tcPr>
            <w:tcW w:w="1364" w:type="pct"/>
            <w:shd w:val="clear" w:color="auto" w:fill="auto"/>
          </w:tcPr>
          <w:p w:rsidR="00EB2FCD" w:rsidRPr="00EB2FCD" w:rsidRDefault="00EB2FCD" w:rsidP="00EB2FCD">
            <w:pPr>
              <w:spacing w:after="0" w:line="240" w:lineRule="auto"/>
            </w:pPr>
            <w:r w:rsidRPr="00EB2FCD">
              <w:t>Проверка оснащенности поста газовой сварки</w:t>
            </w:r>
            <w:r>
              <w:t xml:space="preserve"> и РД сварки</w:t>
            </w:r>
          </w:p>
          <w:p w:rsidR="00EB2FCD" w:rsidRPr="00EB2FCD" w:rsidRDefault="00EB2FCD" w:rsidP="00EB2FCD">
            <w:pPr>
              <w:spacing w:after="0" w:line="240" w:lineRule="auto"/>
            </w:pPr>
            <w:r w:rsidRPr="00EB2FCD">
              <w:t>Проверка работоспособности и исправности оборудования поста газовой сварки</w:t>
            </w:r>
            <w:r>
              <w:t xml:space="preserve"> и РД сварки</w:t>
            </w:r>
          </w:p>
          <w:p w:rsidR="00EB2FCD" w:rsidRDefault="00EB2FCD" w:rsidP="0009600D">
            <w:pPr>
              <w:spacing w:after="0" w:line="240" w:lineRule="auto"/>
            </w:pPr>
            <w:r w:rsidRPr="002304DA">
              <w:t xml:space="preserve">Настройка </w:t>
            </w:r>
            <w:r w:rsidRPr="002304DA">
              <w:lastRenderedPageBreak/>
              <w:t>оборудован</w:t>
            </w:r>
            <w:r w:rsidR="0009600D">
              <w:t xml:space="preserve">ия для газовой сварки </w:t>
            </w:r>
            <w:r w:rsidRPr="0009600D">
              <w:t xml:space="preserve"> Проверка наличия заземления сварочного поста РД</w:t>
            </w:r>
          </w:p>
          <w:p w:rsidR="00D741C1" w:rsidRPr="0009600D" w:rsidRDefault="00D741C1" w:rsidP="0009600D">
            <w:pPr>
              <w:spacing w:after="0" w:line="240" w:lineRule="auto"/>
            </w:pPr>
            <w:r>
              <w:t>Выбор и настройка режимов сварки.</w:t>
            </w:r>
          </w:p>
          <w:p w:rsidR="002777C6" w:rsidRPr="0009600D" w:rsidRDefault="002777C6" w:rsidP="00EB2FCD">
            <w:pPr>
              <w:widowControl w:val="0"/>
              <w:spacing w:after="0" w:line="240" w:lineRule="auto"/>
            </w:pPr>
          </w:p>
        </w:tc>
        <w:tc>
          <w:tcPr>
            <w:tcW w:w="1440" w:type="pct"/>
            <w:shd w:val="clear" w:color="auto" w:fill="auto"/>
          </w:tcPr>
          <w:p w:rsidR="002304DA" w:rsidRPr="0009600D" w:rsidRDefault="002304DA" w:rsidP="002304DA">
            <w:pPr>
              <w:spacing w:after="0" w:line="240" w:lineRule="auto"/>
            </w:pPr>
            <w:r w:rsidRPr="0009600D">
              <w:lastRenderedPageBreak/>
              <w:t>Проверять работоспособность и исправность оборудования</w:t>
            </w:r>
            <w:r w:rsidR="00D741C1">
              <w:t xml:space="preserve"> для</w:t>
            </w:r>
            <w:r w:rsidRPr="0009600D">
              <w:t xml:space="preserve"> сварки</w:t>
            </w:r>
            <w:r w:rsidR="00D741C1">
              <w:t>.</w:t>
            </w:r>
          </w:p>
          <w:p w:rsidR="002777C6" w:rsidRDefault="002304DA" w:rsidP="002304DA">
            <w:pPr>
              <w:spacing w:after="0" w:line="240" w:lineRule="auto"/>
            </w:pPr>
            <w:r w:rsidRPr="0009600D">
              <w:t>Настраивать сварочное оборудование для газовой сварки.</w:t>
            </w:r>
          </w:p>
          <w:p w:rsidR="00D741C1" w:rsidRPr="0068695E" w:rsidRDefault="00D741C1" w:rsidP="002304DA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>
              <w:t>Назначать режимы сварки</w:t>
            </w:r>
          </w:p>
        </w:tc>
        <w:tc>
          <w:tcPr>
            <w:tcW w:w="1203" w:type="pct"/>
            <w:shd w:val="clear" w:color="auto" w:fill="auto"/>
          </w:tcPr>
          <w:p w:rsidR="008C2CC0" w:rsidRPr="0009600D" w:rsidRDefault="008C2CC0" w:rsidP="0009600D">
            <w:pPr>
              <w:spacing w:after="0" w:line="240" w:lineRule="auto"/>
            </w:pPr>
            <w:r w:rsidRPr="0009600D">
              <w:t>Основные группы и марки свариваемых материалов</w:t>
            </w:r>
          </w:p>
          <w:p w:rsidR="008C2CC0" w:rsidRPr="0009600D" w:rsidRDefault="008C2CC0" w:rsidP="0009600D">
            <w:pPr>
              <w:spacing w:after="0" w:line="240" w:lineRule="auto"/>
            </w:pPr>
            <w:r w:rsidRPr="0009600D">
              <w:t>Сварочные материалы</w:t>
            </w:r>
          </w:p>
          <w:p w:rsidR="008C2CC0" w:rsidRPr="0009600D" w:rsidRDefault="008C2CC0" w:rsidP="0009600D">
            <w:pPr>
              <w:spacing w:after="0" w:line="240" w:lineRule="auto"/>
            </w:pPr>
            <w:r w:rsidRPr="0009600D">
              <w:t xml:space="preserve">Устройство сварочного и вспомогательного оборудования, назначение и условия работы </w:t>
            </w:r>
            <w:r w:rsidRPr="0009600D">
              <w:lastRenderedPageBreak/>
              <w:t>контрольно-измерительных приборов, правила их эксплуатации и область применения</w:t>
            </w:r>
          </w:p>
          <w:p w:rsidR="002777C6" w:rsidRPr="0009600D" w:rsidRDefault="002777C6" w:rsidP="0068695E">
            <w:pPr>
              <w:widowControl w:val="0"/>
              <w:spacing w:after="0" w:line="240" w:lineRule="auto"/>
            </w:pPr>
          </w:p>
        </w:tc>
      </w:tr>
      <w:tr w:rsidR="0068695E" w:rsidRPr="00714FF0" w:rsidTr="008C2CC0">
        <w:tc>
          <w:tcPr>
            <w:tcW w:w="994" w:type="pct"/>
            <w:shd w:val="clear" w:color="auto" w:fill="auto"/>
          </w:tcPr>
          <w:p w:rsidR="0068695E" w:rsidRPr="0068695E" w:rsidRDefault="0009600D" w:rsidP="0068695E">
            <w:pPr>
              <w:widowControl w:val="0"/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</w:rPr>
              <w:lastRenderedPageBreak/>
              <w:t xml:space="preserve">ПК </w:t>
            </w:r>
            <w:r w:rsidR="00421356">
              <w:rPr>
                <w:rFonts w:cs="Times New Roman"/>
              </w:rPr>
              <w:t>0</w:t>
            </w:r>
            <w:r>
              <w:rPr>
                <w:rFonts w:cs="Times New Roman"/>
              </w:rPr>
              <w:t>3</w:t>
            </w:r>
            <w:r w:rsidR="0068695E" w:rsidRPr="0068695E">
              <w:rPr>
                <w:rFonts w:cs="Times New Roman"/>
              </w:rPr>
              <w:t xml:space="preserve">. </w:t>
            </w:r>
            <w:r w:rsidR="0068695E" w:rsidRPr="0068695E">
              <w:t>Выполнять газовую сварку (наплавку) простых деталей неответственных конструкций</w:t>
            </w:r>
          </w:p>
        </w:tc>
        <w:tc>
          <w:tcPr>
            <w:tcW w:w="1364" w:type="pct"/>
            <w:shd w:val="clear" w:color="auto" w:fill="auto"/>
          </w:tcPr>
          <w:p w:rsidR="00EB2FCD" w:rsidRPr="0009600D" w:rsidRDefault="00EB2FCD" w:rsidP="0009600D">
            <w:pPr>
              <w:spacing w:after="0" w:line="240" w:lineRule="auto"/>
            </w:pPr>
            <w:r w:rsidRPr="0009600D">
              <w:t>Выполнение газовой сварки простых деталей неответственных конструкций</w:t>
            </w:r>
          </w:p>
          <w:p w:rsidR="0068695E" w:rsidRPr="0009600D" w:rsidRDefault="0068695E" w:rsidP="0009600D">
            <w:pPr>
              <w:spacing w:after="0" w:line="240" w:lineRule="auto"/>
            </w:pPr>
          </w:p>
        </w:tc>
        <w:tc>
          <w:tcPr>
            <w:tcW w:w="1440" w:type="pct"/>
            <w:shd w:val="clear" w:color="auto" w:fill="auto"/>
          </w:tcPr>
          <w:p w:rsidR="0068695E" w:rsidRPr="0009600D" w:rsidRDefault="007A5680" w:rsidP="002304DA">
            <w:pPr>
              <w:spacing w:after="0" w:line="240" w:lineRule="auto"/>
            </w:pPr>
            <w:r>
              <w:t>Составлять последовательность технологических операций</w:t>
            </w:r>
            <w:r w:rsidR="002304DA" w:rsidRPr="0009600D">
              <w:t xml:space="preserve"> газовой сварки  простых деталей неответственных конструкций в нижнем и вертикальном пространственном положении сварного шва</w:t>
            </w:r>
          </w:p>
        </w:tc>
        <w:tc>
          <w:tcPr>
            <w:tcW w:w="1203" w:type="pct"/>
            <w:shd w:val="clear" w:color="auto" w:fill="auto"/>
          </w:tcPr>
          <w:p w:rsidR="0068695E" w:rsidRPr="0009600D" w:rsidRDefault="008C2CC0" w:rsidP="0068695E">
            <w:pPr>
              <w:spacing w:after="0" w:line="240" w:lineRule="auto"/>
            </w:pPr>
            <w:r w:rsidRPr="0009600D">
              <w:t>Технику и технологию  газовой сварки простых деталей неответственных конструкций в нижнем и вертикальном пространственном положении сварного шва</w:t>
            </w:r>
          </w:p>
        </w:tc>
      </w:tr>
      <w:tr w:rsidR="0068695E" w:rsidRPr="00714FF0" w:rsidTr="008C2CC0">
        <w:tc>
          <w:tcPr>
            <w:tcW w:w="994" w:type="pct"/>
            <w:shd w:val="clear" w:color="auto" w:fill="auto"/>
          </w:tcPr>
          <w:p w:rsidR="0068695E" w:rsidRPr="0068695E" w:rsidRDefault="0009600D" w:rsidP="00EB2FCD">
            <w:pPr>
              <w:widowControl w:val="0"/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</w:rPr>
              <w:t xml:space="preserve">ПК </w:t>
            </w:r>
            <w:r w:rsidR="00421356">
              <w:rPr>
                <w:rFonts w:cs="Times New Roman"/>
              </w:rPr>
              <w:t>0</w:t>
            </w:r>
            <w:r>
              <w:rPr>
                <w:rFonts w:cs="Times New Roman"/>
              </w:rPr>
              <w:t>4</w:t>
            </w:r>
            <w:r w:rsidR="0068695E" w:rsidRPr="0068695E">
              <w:rPr>
                <w:rFonts w:cs="Times New Roman"/>
              </w:rPr>
              <w:t xml:space="preserve">. </w:t>
            </w:r>
            <w:r w:rsidR="0068695E" w:rsidRPr="0068695E">
              <w:t>Выполнять ручную дуговую сварку</w:t>
            </w:r>
            <w:r w:rsidR="00EB2FCD">
              <w:t>(РД)</w:t>
            </w:r>
            <w:r w:rsidR="0068695E" w:rsidRPr="0068695E">
              <w:t xml:space="preserve"> плавящимся покрытым электродом  простых деталей неответственных конструкций</w:t>
            </w:r>
          </w:p>
        </w:tc>
        <w:tc>
          <w:tcPr>
            <w:tcW w:w="1364" w:type="pct"/>
            <w:shd w:val="clear" w:color="auto" w:fill="auto"/>
          </w:tcPr>
          <w:p w:rsidR="00EB2FCD" w:rsidRPr="0009600D" w:rsidRDefault="00EB2FCD" w:rsidP="0009600D">
            <w:pPr>
              <w:spacing w:after="0" w:line="240" w:lineRule="auto"/>
            </w:pPr>
            <w:r w:rsidRPr="0009600D">
              <w:t>Выполнение РД сварки простых деталей неответственных конструкций</w:t>
            </w:r>
          </w:p>
          <w:p w:rsidR="0068695E" w:rsidRPr="0009600D" w:rsidRDefault="0068695E" w:rsidP="0009600D">
            <w:pPr>
              <w:spacing w:after="0" w:line="240" w:lineRule="auto"/>
            </w:pPr>
          </w:p>
        </w:tc>
        <w:tc>
          <w:tcPr>
            <w:tcW w:w="1440" w:type="pct"/>
            <w:shd w:val="clear" w:color="auto" w:fill="auto"/>
          </w:tcPr>
          <w:p w:rsidR="0068695E" w:rsidRPr="0009600D" w:rsidRDefault="005C2A38" w:rsidP="002304DA">
            <w:pPr>
              <w:spacing w:after="0" w:line="240" w:lineRule="auto"/>
            </w:pPr>
            <w:r>
              <w:t>Составлять последовательность технологических операций РД</w:t>
            </w:r>
            <w:r w:rsidRPr="0009600D">
              <w:t xml:space="preserve"> сварки  простых деталей неответственных конструкций в нижнем и вертикальном пространственном положении сварного шва</w:t>
            </w:r>
          </w:p>
        </w:tc>
        <w:tc>
          <w:tcPr>
            <w:tcW w:w="1203" w:type="pct"/>
            <w:shd w:val="clear" w:color="auto" w:fill="auto"/>
          </w:tcPr>
          <w:p w:rsidR="0068695E" w:rsidRPr="0009600D" w:rsidRDefault="008C2CC0" w:rsidP="0068695E">
            <w:pPr>
              <w:spacing w:after="0" w:line="240" w:lineRule="auto"/>
            </w:pPr>
            <w:r w:rsidRPr="0009600D">
              <w:t>Технику и технологию РД сварки простых деталей неответственных конструкций в нижнем и вертикальном пространственном положении сварного шва.</w:t>
            </w:r>
          </w:p>
        </w:tc>
      </w:tr>
      <w:tr w:rsidR="0068695E" w:rsidRPr="00714FF0" w:rsidTr="008C2CC0">
        <w:tc>
          <w:tcPr>
            <w:tcW w:w="994" w:type="pct"/>
            <w:shd w:val="clear" w:color="auto" w:fill="auto"/>
          </w:tcPr>
          <w:p w:rsidR="0068695E" w:rsidRPr="0068695E" w:rsidRDefault="0009600D" w:rsidP="00B52948">
            <w:pPr>
              <w:pStyle w:val="ConsPlusNormal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ПК </w:t>
            </w:r>
            <w:r w:rsidR="00421356">
              <w:rPr>
                <w:rFonts w:ascii="Times New Roman" w:hAnsi="Times New Roman" w:cs="Times New Roman"/>
                <w:sz w:val="22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5</w:t>
            </w:r>
            <w:r w:rsidR="0068695E" w:rsidRPr="0068695E">
              <w:rPr>
                <w:rFonts w:ascii="Times New Roman" w:hAnsi="Times New Roman" w:cs="Times New Roman"/>
                <w:sz w:val="22"/>
                <w:szCs w:val="28"/>
              </w:rPr>
              <w:t xml:space="preserve">. Читать чертежи </w:t>
            </w:r>
            <w:r w:rsidR="00B52948">
              <w:rPr>
                <w:rFonts w:ascii="Times New Roman" w:hAnsi="Times New Roman" w:cs="Times New Roman"/>
                <w:sz w:val="22"/>
                <w:szCs w:val="28"/>
              </w:rPr>
              <w:t>простых</w:t>
            </w:r>
            <w:r w:rsidR="0068695E" w:rsidRPr="0068695E">
              <w:rPr>
                <w:rFonts w:ascii="Times New Roman" w:hAnsi="Times New Roman" w:cs="Times New Roman"/>
                <w:sz w:val="22"/>
                <w:szCs w:val="28"/>
              </w:rPr>
              <w:t xml:space="preserve"> сварных металлоконструкций.</w:t>
            </w:r>
          </w:p>
        </w:tc>
        <w:tc>
          <w:tcPr>
            <w:tcW w:w="1364" w:type="pct"/>
            <w:shd w:val="clear" w:color="auto" w:fill="auto"/>
          </w:tcPr>
          <w:p w:rsidR="00EB2FCD" w:rsidRPr="0009600D" w:rsidRDefault="00EB2FCD" w:rsidP="0009600D">
            <w:pPr>
              <w:spacing w:after="0" w:line="240" w:lineRule="auto"/>
            </w:pPr>
            <w:r w:rsidRPr="0009600D">
              <w:t>Ознакомление с конструкторской и производственно-технологической документацией по сварке</w:t>
            </w:r>
          </w:p>
          <w:p w:rsidR="0068695E" w:rsidRPr="0009600D" w:rsidRDefault="0068695E" w:rsidP="0009600D">
            <w:pPr>
              <w:spacing w:after="0" w:line="240" w:lineRule="auto"/>
            </w:pPr>
          </w:p>
        </w:tc>
        <w:tc>
          <w:tcPr>
            <w:tcW w:w="1440" w:type="pct"/>
            <w:shd w:val="clear" w:color="auto" w:fill="auto"/>
          </w:tcPr>
          <w:p w:rsidR="0068695E" w:rsidRPr="0009600D" w:rsidRDefault="002304DA" w:rsidP="0068695E">
            <w:pPr>
              <w:spacing w:after="0" w:line="240" w:lineRule="auto"/>
            </w:pPr>
            <w:r w:rsidRPr="0009600D">
              <w:t>Пользоваться конструкторской, производственно-технологической и нормативной документацией</w:t>
            </w:r>
          </w:p>
        </w:tc>
        <w:tc>
          <w:tcPr>
            <w:tcW w:w="1203" w:type="pct"/>
            <w:shd w:val="clear" w:color="auto" w:fill="auto"/>
          </w:tcPr>
          <w:p w:rsidR="0068695E" w:rsidRPr="0009600D" w:rsidRDefault="005C2A38" w:rsidP="0068695E">
            <w:pPr>
              <w:spacing w:after="0" w:line="240" w:lineRule="auto"/>
            </w:pPr>
            <w:r>
              <w:t>Условное обозначение и изображение сварных соединений  на чертежах</w:t>
            </w:r>
          </w:p>
        </w:tc>
      </w:tr>
      <w:tr w:rsidR="0068695E" w:rsidRPr="00714FF0" w:rsidTr="008C2CC0">
        <w:tc>
          <w:tcPr>
            <w:tcW w:w="994" w:type="pct"/>
            <w:shd w:val="clear" w:color="auto" w:fill="auto"/>
          </w:tcPr>
          <w:p w:rsidR="0068695E" w:rsidRPr="0068695E" w:rsidRDefault="0009600D" w:rsidP="0009600D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szCs w:val="28"/>
              </w:rPr>
              <w:t>ПК</w:t>
            </w:r>
            <w:r w:rsidR="0068695E" w:rsidRPr="0068695E">
              <w:rPr>
                <w:rFonts w:cs="Times New Roman"/>
                <w:szCs w:val="28"/>
              </w:rPr>
              <w:t>.</w:t>
            </w:r>
            <w:r w:rsidR="00421356">
              <w:rPr>
                <w:rFonts w:cs="Times New Roman"/>
                <w:szCs w:val="28"/>
              </w:rPr>
              <w:t>0</w:t>
            </w:r>
            <w:r w:rsidR="0068695E" w:rsidRPr="0068695E">
              <w:rPr>
                <w:rFonts w:cs="Times New Roman"/>
                <w:szCs w:val="28"/>
              </w:rPr>
              <w:t>6. Обеспечивать безопасное выполнение сварочных работ на рабочем месте в соответствии с санитарно-техническими требованиями и требованиями охраны труда</w:t>
            </w:r>
          </w:p>
        </w:tc>
        <w:tc>
          <w:tcPr>
            <w:tcW w:w="1364" w:type="pct"/>
            <w:shd w:val="clear" w:color="auto" w:fill="auto"/>
          </w:tcPr>
          <w:p w:rsidR="0068695E" w:rsidRPr="0068695E" w:rsidRDefault="00672A68" w:rsidP="0068695E">
            <w:pPr>
              <w:widowControl w:val="0"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в соответствии</w:t>
            </w:r>
            <w:r w:rsidR="0009600D" w:rsidRPr="0009600D">
              <w:t xml:space="preserve"> с</w:t>
            </w:r>
            <w:r w:rsidR="0009600D">
              <w:t xml:space="preserve"> правилами по охране труда, технической эксплуатации электроустановок, эксплуатации сосудов, работающих под давлением, нормами и правилами пожарной безопасности.</w:t>
            </w:r>
          </w:p>
        </w:tc>
        <w:tc>
          <w:tcPr>
            <w:tcW w:w="1440" w:type="pct"/>
            <w:shd w:val="clear" w:color="auto" w:fill="auto"/>
          </w:tcPr>
          <w:p w:rsidR="0009600D" w:rsidRPr="0009600D" w:rsidRDefault="0009600D" w:rsidP="0009600D">
            <w:pPr>
              <w:spacing w:after="0" w:line="240" w:lineRule="auto"/>
            </w:pPr>
            <w:r>
              <w:t>Соблюдать п</w:t>
            </w:r>
            <w:r w:rsidRPr="0009600D">
              <w:t>равила по охране труда, в том числе на рабочем месте</w:t>
            </w:r>
            <w:r>
              <w:t xml:space="preserve">, </w:t>
            </w:r>
          </w:p>
          <w:p w:rsidR="0009600D" w:rsidRPr="0009600D" w:rsidRDefault="0009600D" w:rsidP="0009600D">
            <w:pPr>
              <w:spacing w:after="0" w:line="240" w:lineRule="auto"/>
            </w:pPr>
            <w:r>
              <w:t>п</w:t>
            </w:r>
            <w:r w:rsidRPr="0009600D">
              <w:t>равила технической эксплуатации электроустановок</w:t>
            </w:r>
            <w:r>
              <w:t>,</w:t>
            </w:r>
          </w:p>
          <w:p w:rsidR="0009600D" w:rsidRPr="0009600D" w:rsidRDefault="0009600D" w:rsidP="0009600D">
            <w:pPr>
              <w:spacing w:after="0" w:line="240" w:lineRule="auto"/>
            </w:pPr>
            <w:r>
              <w:t>н</w:t>
            </w:r>
            <w:r w:rsidRPr="0009600D">
              <w:t>ормы и правила пожарной безопасности при проведении сварочных работ</w:t>
            </w:r>
            <w:r>
              <w:t>,</w:t>
            </w:r>
          </w:p>
          <w:p w:rsidR="00672A68" w:rsidRPr="0009600D" w:rsidRDefault="0009600D" w:rsidP="00672A68">
            <w:pPr>
              <w:spacing w:after="0" w:line="240" w:lineRule="auto"/>
            </w:pPr>
            <w:r>
              <w:t>п</w:t>
            </w:r>
            <w:r w:rsidRPr="0009600D">
              <w:t xml:space="preserve">равила эксплуатации газовых </w:t>
            </w:r>
            <w:r w:rsidR="00672A68">
              <w:t>баллонов</w:t>
            </w:r>
          </w:p>
          <w:p w:rsidR="0068695E" w:rsidRPr="0009600D" w:rsidRDefault="0068695E" w:rsidP="0068695E">
            <w:pPr>
              <w:spacing w:after="0" w:line="240" w:lineRule="auto"/>
            </w:pPr>
          </w:p>
        </w:tc>
        <w:tc>
          <w:tcPr>
            <w:tcW w:w="1203" w:type="pct"/>
            <w:shd w:val="clear" w:color="auto" w:fill="auto"/>
          </w:tcPr>
          <w:p w:rsidR="002304DA" w:rsidRPr="0009600D" w:rsidRDefault="002304DA" w:rsidP="0009600D">
            <w:pPr>
              <w:spacing w:after="0" w:line="240" w:lineRule="auto"/>
            </w:pPr>
            <w:r w:rsidRPr="0009600D">
              <w:t>Правила по охране труда, в том числе на рабочем месте</w:t>
            </w:r>
          </w:p>
          <w:p w:rsidR="002304DA" w:rsidRPr="0009600D" w:rsidRDefault="002304DA" w:rsidP="0009600D">
            <w:pPr>
              <w:spacing w:after="0" w:line="240" w:lineRule="auto"/>
            </w:pPr>
            <w:r w:rsidRPr="0009600D">
              <w:t>Правила технической эксплуатации электроустановок</w:t>
            </w:r>
          </w:p>
          <w:p w:rsidR="002304DA" w:rsidRPr="0009600D" w:rsidRDefault="002304DA" w:rsidP="0009600D">
            <w:pPr>
              <w:spacing w:after="0" w:line="240" w:lineRule="auto"/>
            </w:pPr>
            <w:r w:rsidRPr="0009600D">
              <w:t>Нормы и правила пожарной безопасности при проведении сварочных работ</w:t>
            </w:r>
          </w:p>
          <w:p w:rsidR="002304DA" w:rsidRDefault="002304DA" w:rsidP="0009600D">
            <w:pPr>
              <w:spacing w:after="0" w:line="240" w:lineRule="auto"/>
            </w:pPr>
            <w:r w:rsidRPr="0009600D">
              <w:t>Правила эксплуатации газовых баллонов</w:t>
            </w:r>
          </w:p>
          <w:p w:rsidR="00672A68" w:rsidRPr="0009600D" w:rsidRDefault="00672A68" w:rsidP="0009600D">
            <w:pPr>
              <w:spacing w:after="0" w:line="240" w:lineRule="auto"/>
            </w:pPr>
            <w:r>
              <w:lastRenderedPageBreak/>
              <w:t>Технику безопасности при выполнении сварочных работ</w:t>
            </w:r>
          </w:p>
          <w:p w:rsidR="0068695E" w:rsidRPr="0009600D" w:rsidRDefault="0068695E" w:rsidP="0009600D">
            <w:pPr>
              <w:spacing w:after="0" w:line="240" w:lineRule="auto"/>
            </w:pPr>
          </w:p>
        </w:tc>
      </w:tr>
      <w:tr w:rsidR="0068695E" w:rsidRPr="00714FF0" w:rsidTr="008C2CC0">
        <w:tc>
          <w:tcPr>
            <w:tcW w:w="994" w:type="pct"/>
            <w:shd w:val="clear" w:color="auto" w:fill="auto"/>
          </w:tcPr>
          <w:p w:rsidR="0068695E" w:rsidRPr="0068695E" w:rsidRDefault="0009600D" w:rsidP="0068695E">
            <w:pPr>
              <w:pStyle w:val="ConsPlusNormal"/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 xml:space="preserve">ПК </w:t>
            </w:r>
            <w:r w:rsidR="00421356">
              <w:rPr>
                <w:rFonts w:ascii="Times New Roman" w:hAnsi="Times New Roman" w:cs="Times New Roman"/>
                <w:sz w:val="22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7</w:t>
            </w:r>
            <w:r w:rsidR="0068695E" w:rsidRPr="0068695E">
              <w:rPr>
                <w:rFonts w:ascii="Times New Roman" w:hAnsi="Times New Roman" w:cs="Times New Roman"/>
                <w:sz w:val="22"/>
                <w:szCs w:val="28"/>
              </w:rPr>
              <w:t xml:space="preserve">. </w:t>
            </w:r>
            <w:r w:rsidR="002304DA" w:rsidRPr="0009600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Выполнять визуальный контроль качества сварных соединений и исправлять дефекты сварных швов</w:t>
            </w:r>
          </w:p>
        </w:tc>
        <w:tc>
          <w:tcPr>
            <w:tcW w:w="1364" w:type="pct"/>
            <w:shd w:val="clear" w:color="auto" w:fill="auto"/>
          </w:tcPr>
          <w:p w:rsidR="008C2CC0" w:rsidRPr="0009600D" w:rsidRDefault="008C2CC0" w:rsidP="0009600D">
            <w:pPr>
              <w:spacing w:after="0" w:line="240" w:lineRule="auto"/>
            </w:pPr>
            <w:r w:rsidRPr="0009600D">
              <w:t>Контроль с применением измерительного инструмента сваренных деталей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  <w:p w:rsidR="0068695E" w:rsidRPr="0068695E" w:rsidRDefault="00672A68" w:rsidP="0068695E">
            <w:pPr>
              <w:widowControl w:val="0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Исправление наружных дефектов</w:t>
            </w:r>
          </w:p>
        </w:tc>
        <w:tc>
          <w:tcPr>
            <w:tcW w:w="1440" w:type="pct"/>
            <w:shd w:val="clear" w:color="auto" w:fill="auto"/>
          </w:tcPr>
          <w:p w:rsidR="008C2CC0" w:rsidRPr="0009600D" w:rsidRDefault="008C2CC0" w:rsidP="0009600D">
            <w:pPr>
              <w:spacing w:after="0" w:line="240" w:lineRule="auto"/>
            </w:pPr>
            <w:r w:rsidRPr="0009600D">
              <w:t>Контролировать с применением измерительного инструмента сваренные детали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  <w:p w:rsidR="0068695E" w:rsidRPr="0009600D" w:rsidRDefault="00672A68" w:rsidP="0009600D">
            <w:pPr>
              <w:spacing w:after="0" w:line="240" w:lineRule="auto"/>
            </w:pPr>
            <w:r>
              <w:t>Исправлять наружные дефекты</w:t>
            </w:r>
          </w:p>
        </w:tc>
        <w:tc>
          <w:tcPr>
            <w:tcW w:w="1203" w:type="pct"/>
            <w:shd w:val="clear" w:color="auto" w:fill="auto"/>
          </w:tcPr>
          <w:p w:rsidR="008C2CC0" w:rsidRPr="0009600D" w:rsidRDefault="008C2CC0" w:rsidP="008C2CC0">
            <w:pPr>
              <w:spacing w:after="0" w:line="240" w:lineRule="auto"/>
            </w:pPr>
            <w:r w:rsidRPr="0009600D">
              <w:t>Причины возникновения и меры предупреждения внутренних напряжений и деформа</w:t>
            </w:r>
            <w:r w:rsidR="0009600D">
              <w:t>ций в свариваемых</w:t>
            </w:r>
            <w:r w:rsidRPr="0009600D">
              <w:t xml:space="preserve"> изделиях</w:t>
            </w:r>
          </w:p>
          <w:p w:rsidR="008C2CC0" w:rsidRPr="0009600D" w:rsidRDefault="008C2CC0" w:rsidP="008C2CC0">
            <w:pPr>
              <w:spacing w:after="0" w:line="240" w:lineRule="auto"/>
            </w:pPr>
            <w:r w:rsidRPr="0009600D">
              <w:t>Причины возникновения дефектов сварных швов, способы их предупреждения и исправления</w:t>
            </w:r>
          </w:p>
          <w:p w:rsidR="0068695E" w:rsidRPr="0068695E" w:rsidRDefault="0068695E" w:rsidP="0068695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:rsidR="00F05344" w:rsidRPr="00227946" w:rsidRDefault="002777C6" w:rsidP="00F05344">
      <w:pPr>
        <w:spacing w:before="120" w:after="120" w:line="240" w:lineRule="auto"/>
        <w:rPr>
          <w:rFonts w:cs="Times New Roman"/>
          <w:b/>
          <w:i/>
          <w:caps/>
          <w:szCs w:val="24"/>
        </w:rPr>
      </w:pPr>
      <w:r w:rsidRPr="002777C6">
        <w:rPr>
          <w:rFonts w:cs="Times New Roman"/>
          <w:b/>
          <w:i/>
          <w:szCs w:val="24"/>
        </w:rPr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0476B7" w:rsidTr="001101CC">
        <w:trPr>
          <w:trHeight w:hRule="exact" w:val="57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0476B7" w:rsidRDefault="002777C6" w:rsidP="002777C6">
            <w:pPr>
              <w:ind w:left="57" w:right="57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Шифр и</w:t>
            </w:r>
            <w:r w:rsidRPr="000476B7">
              <w:rPr>
                <w:rFonts w:eastAsia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ind w:left="57" w:right="57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F36F4">
              <w:rPr>
                <w:rFonts w:eastAsia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spacing w:line="243" w:lineRule="auto"/>
              <w:ind w:left="57" w:right="57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F36F4">
              <w:rPr>
                <w:rFonts w:eastAsia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1101CC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777C6" w:rsidRPr="000476B7" w:rsidTr="001101CC">
        <w:tblPrEx>
          <w:tblCellMar>
            <w:top w:w="33" w:type="dxa"/>
            <w:left w:w="77" w:type="dxa"/>
            <w:right w:w="35" w:type="dxa"/>
          </w:tblCellMar>
        </w:tblPrEx>
        <w:trPr>
          <w:trHeight w:val="567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66D98" w:rsidRDefault="002777C6" w:rsidP="002777C6">
            <w:pPr>
              <w:ind w:left="57" w:right="57"/>
              <w:rPr>
                <w:sz w:val="24"/>
                <w:szCs w:val="24"/>
              </w:rPr>
            </w:pPr>
            <w:r w:rsidRPr="00F66D98">
              <w:rPr>
                <w:rFonts w:eastAsia="Times New Roman" w:cs="Times New Roman"/>
                <w:sz w:val="24"/>
                <w:szCs w:val="24"/>
              </w:rPr>
              <w:t xml:space="preserve">ОК </w:t>
            </w:r>
            <w:r w:rsidR="00F66D98">
              <w:rPr>
                <w:rFonts w:eastAsia="Times New Roman" w:cs="Times New Roman"/>
                <w:sz w:val="24"/>
                <w:szCs w:val="24"/>
              </w:rPr>
              <w:t>0</w:t>
            </w:r>
            <w:r w:rsidRPr="00F66D98">
              <w:rPr>
                <w:rFonts w:eastAsia="Times New Roman" w:cs="Times New Roman"/>
                <w:sz w:val="24"/>
                <w:szCs w:val="24"/>
              </w:rPr>
              <w:t>1 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>Владеть актуальными ме</w:t>
            </w:r>
            <w:r w:rsidR="00935B42">
              <w:rPr>
                <w:rFonts w:eastAsia="Times New Roman" w:cs="Times New Roman"/>
                <w:sz w:val="24"/>
                <w:szCs w:val="24"/>
              </w:rPr>
              <w:t>тодами работы в профессионально</w:t>
            </w: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й и смежных сферах;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136BFD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521A4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>Знать актуальные стандарты вып</w:t>
            </w:r>
            <w:r w:rsidR="00935B42">
              <w:rPr>
                <w:rFonts w:eastAsia="Times New Roman" w:cs="Times New Roman"/>
                <w:sz w:val="24"/>
                <w:szCs w:val="24"/>
              </w:rPr>
              <w:t>олнения работ в профессионально</w:t>
            </w: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й и смежных областях; </w:t>
            </w:r>
          </w:p>
          <w:p w:rsidR="002777C6" w:rsidRPr="009521A4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476B7">
              <w:rPr>
                <w:rFonts w:eastAsia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2777C6" w:rsidRPr="000476B7" w:rsidRDefault="002777C6" w:rsidP="006F7A59">
            <w:pPr>
              <w:spacing w:after="1"/>
              <w:ind w:left="57" w:right="57"/>
              <w:rPr>
                <w:sz w:val="24"/>
                <w:szCs w:val="24"/>
              </w:rPr>
            </w:pPr>
          </w:p>
          <w:p w:rsidR="002777C6" w:rsidRPr="000476B7" w:rsidRDefault="002777C6" w:rsidP="006F7A59">
            <w:pPr>
              <w:ind w:left="57" w:right="57"/>
              <w:rPr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66D98" w:rsidRDefault="002777C6" w:rsidP="006F7A59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F66D98">
              <w:rPr>
                <w:rFonts w:eastAsia="Times New Roman" w:cs="Times New Roman"/>
                <w:sz w:val="24"/>
                <w:szCs w:val="24"/>
              </w:rPr>
              <w:t xml:space="preserve">ОК </w:t>
            </w:r>
            <w:r w:rsidR="00F66D98">
              <w:rPr>
                <w:rFonts w:eastAsia="Times New Roman" w:cs="Times New Roman"/>
                <w:sz w:val="24"/>
                <w:szCs w:val="24"/>
              </w:rPr>
              <w:t>0</w:t>
            </w:r>
            <w:r w:rsidRPr="00F66D98">
              <w:rPr>
                <w:rFonts w:eastAsia="Times New Roman" w:cs="Times New Roman"/>
                <w:sz w:val="24"/>
                <w:szCs w:val="24"/>
              </w:rPr>
              <w:t xml:space="preserve">2. Осуществлять поиск, анализ и интерпретацию </w:t>
            </w:r>
            <w:r w:rsidRPr="00F66D98">
              <w:rPr>
                <w:rFonts w:eastAsia="Times New Roman" w:cs="Times New Roman"/>
                <w:sz w:val="24"/>
                <w:szCs w:val="24"/>
              </w:rPr>
              <w:lastRenderedPageBreak/>
              <w:t>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6F7A59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6A3775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Определять задачи поиска информации Определять </w:t>
            </w:r>
            <w:r w:rsidRPr="006A3775">
              <w:rPr>
                <w:rFonts w:eastAsia="Times New Roman" w:cs="Times New Roman"/>
                <w:sz w:val="24"/>
                <w:szCs w:val="24"/>
              </w:rPr>
              <w:lastRenderedPageBreak/>
              <w:t>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6F7A59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6A3775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Номенклатуру информационных </w:t>
            </w:r>
            <w:r w:rsidRPr="006A3775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66D98" w:rsidRDefault="002777C6" w:rsidP="006F7A59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F66D98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ОК </w:t>
            </w:r>
            <w:r w:rsidR="00F66D98">
              <w:rPr>
                <w:rFonts w:eastAsia="Times New Roman" w:cs="Times New Roman"/>
                <w:sz w:val="24"/>
                <w:szCs w:val="24"/>
              </w:rPr>
              <w:t>0</w:t>
            </w:r>
            <w:r w:rsidRPr="00F66D98">
              <w:rPr>
                <w:rFonts w:eastAsia="Times New Roman" w:cs="Times New Roman"/>
                <w:sz w:val="24"/>
                <w:szCs w:val="24"/>
              </w:rPr>
              <w:t>4. 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36BFD">
              <w:rPr>
                <w:rFonts w:eastAsia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2F6C1C">
            <w:pPr>
              <w:ind w:left="57" w:right="57"/>
              <w:rPr>
                <w:rFonts w:eastAsia="Times New Roman" w:cs="Times New Roman"/>
                <w:sz w:val="28"/>
                <w:szCs w:val="28"/>
              </w:rPr>
            </w:pPr>
            <w:r w:rsidRPr="00136BFD">
              <w:rPr>
                <w:rFonts w:eastAsia="Times New Roman" w:cs="Times New Roman"/>
                <w:sz w:val="24"/>
                <w:szCs w:val="24"/>
              </w:rPr>
              <w:t xml:space="preserve">Психология коллектива Психология личности </w:t>
            </w:r>
          </w:p>
        </w:tc>
      </w:tr>
      <w:tr w:rsidR="002777C6" w:rsidRPr="006A3775" w:rsidTr="001101CC">
        <w:tblPrEx>
          <w:tblCellMar>
            <w:top w:w="33" w:type="dxa"/>
            <w:left w:w="77" w:type="dxa"/>
            <w:right w:w="35" w:type="dxa"/>
          </w:tblCellMar>
        </w:tblPrEx>
        <w:trPr>
          <w:trHeight w:val="1870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66D98" w:rsidRDefault="002777C6" w:rsidP="00CB6734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F66D98">
              <w:rPr>
                <w:rFonts w:eastAsia="Times New Roman" w:cs="Times New Roman"/>
                <w:sz w:val="24"/>
                <w:szCs w:val="24"/>
              </w:rPr>
              <w:t xml:space="preserve">ОК </w:t>
            </w:r>
            <w:r w:rsidR="00F66D98">
              <w:rPr>
                <w:rFonts w:eastAsia="Times New Roman" w:cs="Times New Roman"/>
                <w:sz w:val="24"/>
                <w:szCs w:val="24"/>
              </w:rPr>
              <w:t>0</w:t>
            </w:r>
            <w:r w:rsidRPr="00F66D98">
              <w:rPr>
                <w:rFonts w:eastAsia="Times New Roman" w:cs="Times New Roman"/>
                <w:sz w:val="24"/>
                <w:szCs w:val="24"/>
              </w:rPr>
              <w:t>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3411AC">
            <w:pPr>
              <w:ind w:left="2" w:right="48"/>
              <w:rPr>
                <w:rFonts w:eastAsia="Times New Roman" w:cs="Times New Roman"/>
                <w:sz w:val="24"/>
                <w:szCs w:val="24"/>
              </w:rPr>
            </w:pPr>
            <w:r w:rsidRPr="003411AC">
              <w:rPr>
                <w:rFonts w:eastAsia="Times New Roman" w:cs="Times New Roman"/>
                <w:sz w:val="24"/>
                <w:szCs w:val="24"/>
              </w:rPr>
              <w:t>Оформлять документы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3411AC">
            <w:pPr>
              <w:ind w:left="2" w:right="48"/>
              <w:rPr>
                <w:rFonts w:eastAsia="Times New Roman" w:cs="Times New Roman"/>
                <w:sz w:val="24"/>
                <w:szCs w:val="24"/>
              </w:rPr>
            </w:pPr>
            <w:r w:rsidRPr="003411AC">
              <w:rPr>
                <w:rFonts w:eastAsia="Times New Roman" w:cs="Times New Roman"/>
                <w:sz w:val="24"/>
                <w:szCs w:val="24"/>
              </w:rPr>
              <w:t>Правила оформления документов.</w:t>
            </w:r>
          </w:p>
        </w:tc>
      </w:tr>
      <w:tr w:rsidR="002777C6" w:rsidRPr="006A3775" w:rsidTr="001101CC">
        <w:tblPrEx>
          <w:tblCellMar>
            <w:top w:w="33" w:type="dxa"/>
            <w:left w:w="77" w:type="dxa"/>
            <w:right w:w="35" w:type="dxa"/>
          </w:tblCellMar>
        </w:tblPrEx>
        <w:trPr>
          <w:trHeight w:val="2850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66D98" w:rsidRDefault="002777C6" w:rsidP="00130B04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F66D98">
              <w:rPr>
                <w:rFonts w:eastAsia="Times New Roman" w:cs="Times New Roman"/>
                <w:sz w:val="24"/>
                <w:szCs w:val="24"/>
              </w:rPr>
              <w:t xml:space="preserve">ОК </w:t>
            </w:r>
            <w:r w:rsidR="00F66D98">
              <w:rPr>
                <w:rFonts w:eastAsia="Times New Roman" w:cs="Times New Roman"/>
                <w:sz w:val="24"/>
                <w:szCs w:val="24"/>
              </w:rPr>
              <w:t>0</w:t>
            </w:r>
            <w:r w:rsidRPr="00F66D98">
              <w:rPr>
                <w:rFonts w:eastAsia="Times New Roman" w:cs="Times New Roman"/>
                <w:sz w:val="24"/>
                <w:szCs w:val="24"/>
              </w:rPr>
              <w:t>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3411AC" w:rsidRDefault="002777C6" w:rsidP="001101CC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3411AC">
              <w:rPr>
                <w:rFonts w:eastAsia="Times New Roman" w:cs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ресурсосбережения в рамках профессионально 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30B04">
            <w:pPr>
              <w:ind w:left="2"/>
              <w:rPr>
                <w:rFonts w:eastAsia="Times New Roman" w:cs="Times New Roman"/>
                <w:sz w:val="24"/>
                <w:szCs w:val="24"/>
              </w:rPr>
            </w:pPr>
            <w:r w:rsidRPr="003411AC">
              <w:rPr>
                <w:rFonts w:eastAsia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ресурсызадействованные в профессиональной деятельности Пути обеспечения ресурсосбережения.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66D98" w:rsidRDefault="002777C6" w:rsidP="007A4CC4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F66D98">
              <w:rPr>
                <w:rFonts w:eastAsia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0B04" w:rsidRDefault="002777C6" w:rsidP="002F6C1C">
            <w:pPr>
              <w:ind w:left="2" w:right="48"/>
              <w:rPr>
                <w:rFonts w:eastAsia="Times New Roman" w:cs="Times New Roman"/>
                <w:sz w:val="24"/>
                <w:szCs w:val="24"/>
              </w:rPr>
            </w:pPr>
            <w:r w:rsidRPr="00130B04">
              <w:rPr>
                <w:rFonts w:eastAsia="Times New Roman" w:cs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  <w:r w:rsidRPr="00130B04">
              <w:rPr>
                <w:rFonts w:eastAsia="Times New Roman" w:cs="Times New Roman"/>
                <w:sz w:val="24"/>
                <w:szCs w:val="24"/>
              </w:rPr>
              <w:t xml:space="preserve">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27946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130B04">
              <w:rPr>
                <w:rFonts w:eastAsia="Times New Roman" w:cs="Times New Roman"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F66D98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130B04">
              <w:rPr>
                <w:rFonts w:eastAsia="Times New Roman" w:cs="Times New Roman"/>
                <w:sz w:val="24"/>
                <w:szCs w:val="24"/>
              </w:rPr>
              <w:t xml:space="preserve">Основы здорового образа жизни; </w:t>
            </w:r>
          </w:p>
          <w:p w:rsidR="002777C6" w:rsidRPr="00130B04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130B04">
              <w:rPr>
                <w:rFonts w:eastAsia="Times New Roman" w:cs="Times New Roman"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профессии </w:t>
            </w:r>
          </w:p>
          <w:p w:rsidR="002777C6" w:rsidRPr="00136BFD" w:rsidRDefault="002777C6" w:rsidP="00227946">
            <w:pPr>
              <w:ind w:right="48"/>
              <w:rPr>
                <w:rFonts w:eastAsia="Times New Roman" w:cs="Times New Roman"/>
                <w:sz w:val="24"/>
                <w:szCs w:val="24"/>
              </w:rPr>
            </w:pPr>
            <w:r w:rsidRPr="00130B04">
              <w:rPr>
                <w:rFonts w:eastAsia="Times New Roman" w:cs="Times New Roman"/>
                <w:sz w:val="24"/>
                <w:szCs w:val="24"/>
              </w:rPr>
              <w:t xml:space="preserve"> Средства профилактики перенапряжения</w:t>
            </w:r>
          </w:p>
        </w:tc>
      </w:tr>
      <w:tr w:rsidR="002777C6" w:rsidRPr="006A3775" w:rsidTr="009521A4">
        <w:tblPrEx>
          <w:tblCellMar>
            <w:top w:w="33" w:type="dxa"/>
            <w:left w:w="77" w:type="dxa"/>
            <w:right w:w="35" w:type="dxa"/>
          </w:tblCellMar>
        </w:tblPrEx>
        <w:trPr>
          <w:trHeight w:val="5485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66D98" w:rsidRDefault="002777C6" w:rsidP="002777C6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F66D98">
              <w:rPr>
                <w:rFonts w:eastAsia="Times New Roman" w:cs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1045BD">
              <w:rPr>
                <w:rFonts w:eastAsia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  <w:r w:rsidR="00F66D98">
              <w:rPr>
                <w:rFonts w:eastAsia="Times New Roman" w:cs="Times New Roman"/>
                <w:sz w:val="24"/>
                <w:szCs w:val="24"/>
              </w:rPr>
              <w:t>,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eastAsia="Times New Roman" w:cs="Times New Roman"/>
                <w:sz w:val="24"/>
                <w:szCs w:val="24"/>
              </w:rPr>
              <w:t>,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eastAsia="Times New Roman" w:cs="Times New Roman"/>
                <w:sz w:val="24"/>
                <w:szCs w:val="24"/>
              </w:rPr>
              <w:t>,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  <w:r w:rsidR="00F66D98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9521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1045BD">
              <w:rPr>
                <w:rFonts w:eastAsia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eastAsia="Times New Roman" w:cs="Times New Roman"/>
                <w:sz w:val="24"/>
                <w:szCs w:val="24"/>
              </w:rPr>
              <w:t>,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eastAsia="Times New Roman" w:cs="Times New Roman"/>
                <w:sz w:val="24"/>
                <w:szCs w:val="24"/>
              </w:rPr>
              <w:t>,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eastAsia="Times New Roman" w:cs="Times New Roman"/>
                <w:sz w:val="24"/>
                <w:szCs w:val="24"/>
              </w:rPr>
              <w:t>,</w:t>
            </w:r>
            <w:r w:rsidRPr="001045BD">
              <w:rPr>
                <w:rFonts w:eastAsia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</w:tc>
      </w:tr>
    </w:tbl>
    <w:p w:rsidR="00D32C9E" w:rsidRDefault="00D32C9E" w:rsidP="00B81D5D">
      <w:pPr>
        <w:ind w:firstLine="567"/>
        <w:rPr>
          <w:rFonts w:cs="Times New Roman"/>
          <w:i/>
          <w:szCs w:val="24"/>
        </w:rPr>
      </w:pPr>
    </w:p>
    <w:p w:rsidR="00D32C9E" w:rsidRPr="00D32C9E" w:rsidRDefault="00227946" w:rsidP="00D32C9E">
      <w:pPr>
        <w:rPr>
          <w:rFonts w:cs="Times New Roman"/>
          <w:b/>
        </w:rPr>
      </w:pPr>
      <w:r>
        <w:rPr>
          <w:rFonts w:cs="Times New Roman"/>
          <w:b/>
        </w:rPr>
        <w:t>1.4</w:t>
      </w:r>
      <w:r w:rsidR="00D32C9E" w:rsidRPr="00D32C9E">
        <w:rPr>
          <w:rFonts w:cs="Times New Roman"/>
          <w:b/>
        </w:rPr>
        <w:t>. Количество часов</w:t>
      </w:r>
      <w:r w:rsidR="00D32C9E">
        <w:rPr>
          <w:rFonts w:cs="Times New Roman"/>
          <w:b/>
        </w:rPr>
        <w:t>,</w:t>
      </w:r>
      <w:r w:rsidR="00D32C9E" w:rsidRPr="00D32C9E">
        <w:rPr>
          <w:rFonts w:cs="Times New Roman"/>
          <w:b/>
        </w:rPr>
        <w:t xml:space="preserve"> отводимое на освоение профессионального модуля</w:t>
      </w:r>
    </w:p>
    <w:p w:rsidR="00FC2876" w:rsidRDefault="00FC2876" w:rsidP="00227946">
      <w:pPr>
        <w:spacing w:after="0" w:line="360" w:lineRule="auto"/>
        <w:rPr>
          <w:rFonts w:cs="Times New Roman"/>
        </w:rPr>
      </w:pPr>
      <w:r w:rsidRPr="00FC2876">
        <w:rPr>
          <w:rFonts w:cs="Times New Roman"/>
        </w:rPr>
        <w:t xml:space="preserve">Объем образовательной нагрузки </w:t>
      </w:r>
      <w:r>
        <w:rPr>
          <w:rFonts w:cs="Times New Roman"/>
        </w:rPr>
        <w:t xml:space="preserve">– </w:t>
      </w:r>
      <w:r w:rsidR="00983068">
        <w:rPr>
          <w:rFonts w:cs="Times New Roman"/>
          <w:u w:val="single"/>
        </w:rPr>
        <w:t>294</w:t>
      </w:r>
      <w:r w:rsidRPr="00FC2876">
        <w:rPr>
          <w:rFonts w:cs="Times New Roman"/>
          <w:u w:val="single"/>
        </w:rPr>
        <w:t xml:space="preserve"> часов</w:t>
      </w:r>
      <w:r>
        <w:rPr>
          <w:rFonts w:cs="Times New Roman"/>
        </w:rPr>
        <w:t>,</w:t>
      </w:r>
    </w:p>
    <w:p w:rsidR="00227946" w:rsidRDefault="00227946" w:rsidP="00227946">
      <w:pPr>
        <w:spacing w:after="0" w:line="360" w:lineRule="auto"/>
        <w:rPr>
          <w:rFonts w:cs="Times New Roman"/>
        </w:rPr>
      </w:pPr>
      <w:r>
        <w:rPr>
          <w:rFonts w:cs="Times New Roman"/>
        </w:rPr>
        <w:t xml:space="preserve">Из них: </w:t>
      </w:r>
    </w:p>
    <w:p w:rsidR="002777C6" w:rsidRPr="00227946" w:rsidRDefault="00FC2876" w:rsidP="00227946">
      <w:pPr>
        <w:pStyle w:val="a9"/>
        <w:numPr>
          <w:ilvl w:val="0"/>
          <w:numId w:val="18"/>
        </w:numPr>
        <w:spacing w:after="0" w:line="360" w:lineRule="auto"/>
        <w:rPr>
          <w:rFonts w:cs="Times New Roman"/>
        </w:rPr>
      </w:pPr>
      <w:r w:rsidRPr="00227946">
        <w:rPr>
          <w:rFonts w:cs="Times New Roman"/>
        </w:rPr>
        <w:t>во взаимодействии с преподавателем</w:t>
      </w:r>
      <w:r w:rsidR="002777C6" w:rsidRPr="00227946">
        <w:rPr>
          <w:rFonts w:cs="Times New Roman"/>
        </w:rPr>
        <w:t xml:space="preserve"> – </w:t>
      </w:r>
      <w:r w:rsidR="00466DDF" w:rsidRPr="00227946">
        <w:rPr>
          <w:rFonts w:cs="Times New Roman"/>
          <w:u w:val="single"/>
        </w:rPr>
        <w:t xml:space="preserve">284 </w:t>
      </w:r>
      <w:r w:rsidR="002777C6" w:rsidRPr="00227946">
        <w:rPr>
          <w:rFonts w:cs="Times New Roman"/>
          <w:u w:val="single"/>
        </w:rPr>
        <w:t>часов</w:t>
      </w:r>
      <w:r w:rsidR="002777C6" w:rsidRPr="00227946">
        <w:rPr>
          <w:rFonts w:cs="Times New Roman"/>
        </w:rPr>
        <w:t>,</w:t>
      </w:r>
    </w:p>
    <w:p w:rsidR="00D32C9E" w:rsidRPr="00227946" w:rsidRDefault="00227946" w:rsidP="00F66D98">
      <w:pPr>
        <w:pStyle w:val="a9"/>
        <w:numPr>
          <w:ilvl w:val="0"/>
          <w:numId w:val="19"/>
        </w:numPr>
        <w:spacing w:after="0" w:line="360" w:lineRule="auto"/>
        <w:rPr>
          <w:rFonts w:cs="Times New Roman"/>
        </w:rPr>
      </w:pPr>
      <w:r w:rsidRPr="00227946">
        <w:rPr>
          <w:rFonts w:cs="Times New Roman"/>
        </w:rPr>
        <w:t>на МДК</w:t>
      </w:r>
      <w:r w:rsidR="002777C6" w:rsidRPr="00227946">
        <w:rPr>
          <w:rFonts w:cs="Times New Roman"/>
        </w:rPr>
        <w:t xml:space="preserve">– </w:t>
      </w:r>
      <w:r w:rsidR="00983068" w:rsidRPr="00227946">
        <w:rPr>
          <w:rFonts w:cs="Times New Roman"/>
          <w:u w:val="single"/>
        </w:rPr>
        <w:t>68</w:t>
      </w:r>
      <w:r w:rsidR="002777C6" w:rsidRPr="00227946">
        <w:rPr>
          <w:rFonts w:cs="Times New Roman"/>
          <w:u w:val="single"/>
        </w:rPr>
        <w:t xml:space="preserve"> часов</w:t>
      </w:r>
      <w:r w:rsidR="002777C6" w:rsidRPr="00227946">
        <w:rPr>
          <w:rFonts w:cs="Times New Roman"/>
        </w:rPr>
        <w:t>,</w:t>
      </w:r>
    </w:p>
    <w:p w:rsidR="00FC2876" w:rsidRPr="00227946" w:rsidRDefault="00227946" w:rsidP="00F66D98">
      <w:pPr>
        <w:pStyle w:val="a9"/>
        <w:numPr>
          <w:ilvl w:val="0"/>
          <w:numId w:val="19"/>
        </w:numPr>
        <w:spacing w:after="0" w:line="360" w:lineRule="auto"/>
        <w:rPr>
          <w:rFonts w:cs="Times New Roman"/>
        </w:rPr>
      </w:pPr>
      <w:r w:rsidRPr="00227946">
        <w:rPr>
          <w:rFonts w:cs="Times New Roman"/>
        </w:rPr>
        <w:t>теоретическое обучение</w:t>
      </w:r>
      <w:r w:rsidR="00983068" w:rsidRPr="00227946">
        <w:rPr>
          <w:rFonts w:cs="Times New Roman"/>
          <w:u w:val="single"/>
        </w:rPr>
        <w:t>44</w:t>
      </w:r>
      <w:r w:rsidR="002777C6" w:rsidRPr="00227946">
        <w:rPr>
          <w:rFonts w:cs="Times New Roman"/>
          <w:u w:val="single"/>
        </w:rPr>
        <w:t xml:space="preserve"> часов</w:t>
      </w:r>
      <w:r w:rsidR="002777C6" w:rsidRPr="00227946">
        <w:rPr>
          <w:rFonts w:cs="Times New Roman"/>
        </w:rPr>
        <w:t>,</w:t>
      </w:r>
    </w:p>
    <w:p w:rsidR="00FC2876" w:rsidRPr="00227946" w:rsidRDefault="00FC2876" w:rsidP="00F66D98">
      <w:pPr>
        <w:pStyle w:val="a9"/>
        <w:numPr>
          <w:ilvl w:val="0"/>
          <w:numId w:val="19"/>
        </w:numPr>
        <w:spacing w:after="0" w:line="360" w:lineRule="auto"/>
        <w:rPr>
          <w:rFonts w:cs="Times New Roman"/>
          <w:u w:val="single"/>
        </w:rPr>
      </w:pPr>
      <w:r w:rsidRPr="00227946">
        <w:rPr>
          <w:rFonts w:cs="Times New Roman"/>
        </w:rPr>
        <w:t>лаб</w:t>
      </w:r>
      <w:r w:rsidR="00227946" w:rsidRPr="00227946">
        <w:rPr>
          <w:rFonts w:cs="Times New Roman"/>
        </w:rPr>
        <w:t>ораторные и практические работы</w:t>
      </w:r>
      <w:r w:rsidR="00983068" w:rsidRPr="00227946">
        <w:rPr>
          <w:rFonts w:cs="Times New Roman"/>
          <w:u w:val="single"/>
        </w:rPr>
        <w:t>24</w:t>
      </w:r>
      <w:r w:rsidR="002777C6" w:rsidRPr="00227946">
        <w:rPr>
          <w:rFonts w:cs="Times New Roman"/>
          <w:u w:val="single"/>
        </w:rPr>
        <w:t xml:space="preserve"> часов</w:t>
      </w:r>
      <w:r w:rsidR="002777C6" w:rsidRPr="00227946">
        <w:rPr>
          <w:rFonts w:cs="Times New Roman"/>
        </w:rPr>
        <w:t>,</w:t>
      </w:r>
    </w:p>
    <w:p w:rsidR="00FC2876" w:rsidRPr="00227946" w:rsidRDefault="00FC2876" w:rsidP="00F66D98">
      <w:pPr>
        <w:pStyle w:val="a9"/>
        <w:numPr>
          <w:ilvl w:val="0"/>
          <w:numId w:val="19"/>
        </w:numPr>
        <w:spacing w:after="0" w:line="360" w:lineRule="auto"/>
        <w:rPr>
          <w:rFonts w:cs="Times New Roman"/>
        </w:rPr>
      </w:pPr>
      <w:r w:rsidRPr="00227946">
        <w:rPr>
          <w:rFonts w:cs="Times New Roman"/>
        </w:rPr>
        <w:t xml:space="preserve">курсовое проектирование – </w:t>
      </w:r>
      <w:r w:rsidR="00983068" w:rsidRPr="00227946">
        <w:rPr>
          <w:rFonts w:cs="Times New Roman"/>
          <w:u w:val="single"/>
        </w:rPr>
        <w:t>0</w:t>
      </w:r>
      <w:r w:rsidR="002777C6" w:rsidRPr="00227946">
        <w:rPr>
          <w:rFonts w:cs="Times New Roman"/>
          <w:u w:val="single"/>
        </w:rPr>
        <w:t xml:space="preserve"> часов</w:t>
      </w:r>
      <w:r w:rsidR="002777C6" w:rsidRPr="00227946">
        <w:rPr>
          <w:rFonts w:cs="Times New Roman"/>
        </w:rPr>
        <w:t>,</w:t>
      </w:r>
    </w:p>
    <w:p w:rsidR="00D32C9E" w:rsidRPr="00227946" w:rsidRDefault="00D32C9E" w:rsidP="00F66D98">
      <w:pPr>
        <w:pStyle w:val="a9"/>
        <w:numPr>
          <w:ilvl w:val="0"/>
          <w:numId w:val="19"/>
        </w:numPr>
        <w:spacing w:after="0" w:line="360" w:lineRule="auto"/>
        <w:rPr>
          <w:rFonts w:cs="Times New Roman"/>
        </w:rPr>
      </w:pPr>
      <w:r w:rsidRPr="00227946">
        <w:rPr>
          <w:rFonts w:cs="Times New Roman"/>
        </w:rPr>
        <w:t>на практики</w:t>
      </w:r>
      <w:r w:rsidR="00F66D98">
        <w:rPr>
          <w:rFonts w:cs="Times New Roman"/>
        </w:rPr>
        <w:t>:</w:t>
      </w:r>
      <w:r w:rsidRPr="00227946">
        <w:rPr>
          <w:rFonts w:cs="Times New Roman"/>
        </w:rPr>
        <w:t xml:space="preserve"> учебную </w:t>
      </w:r>
      <w:r w:rsidR="00983068" w:rsidRPr="00227946">
        <w:rPr>
          <w:rFonts w:cs="Times New Roman"/>
          <w:u w:val="single"/>
        </w:rPr>
        <w:t>216</w:t>
      </w:r>
      <w:r w:rsidR="002777C6" w:rsidRPr="00227946">
        <w:rPr>
          <w:rFonts w:cs="Times New Roman"/>
          <w:u w:val="single"/>
        </w:rPr>
        <w:t xml:space="preserve"> часов</w:t>
      </w:r>
      <w:r w:rsidR="002777C6" w:rsidRPr="00227946">
        <w:rPr>
          <w:rFonts w:cs="Times New Roman"/>
        </w:rPr>
        <w:t>,</w:t>
      </w:r>
    </w:p>
    <w:p w:rsidR="00FC2876" w:rsidRPr="00F66D98" w:rsidRDefault="00FC2876" w:rsidP="00F66D98">
      <w:pPr>
        <w:spacing w:after="0" w:line="360" w:lineRule="auto"/>
        <w:ind w:left="1440"/>
        <w:rPr>
          <w:rFonts w:cs="Times New Roman"/>
        </w:rPr>
      </w:pPr>
      <w:r w:rsidRPr="00F66D98">
        <w:rPr>
          <w:rFonts w:cs="Times New Roman"/>
        </w:rPr>
        <w:t xml:space="preserve">производственную </w:t>
      </w:r>
      <w:r w:rsidR="00983068" w:rsidRPr="00F66D98">
        <w:rPr>
          <w:rFonts w:cs="Times New Roman"/>
          <w:u w:val="single"/>
        </w:rPr>
        <w:t xml:space="preserve">0 </w:t>
      </w:r>
      <w:r w:rsidR="002777C6" w:rsidRPr="00F66D98">
        <w:rPr>
          <w:rFonts w:cs="Times New Roman"/>
          <w:u w:val="single"/>
        </w:rPr>
        <w:t>часов</w:t>
      </w:r>
      <w:r w:rsidR="002777C6" w:rsidRPr="00F66D98">
        <w:rPr>
          <w:rFonts w:cs="Times New Roman"/>
        </w:rPr>
        <w:t>,</w:t>
      </w:r>
    </w:p>
    <w:p w:rsidR="000E50C1" w:rsidRPr="00227946" w:rsidRDefault="000E50C1" w:rsidP="00227946">
      <w:pPr>
        <w:pStyle w:val="a9"/>
        <w:numPr>
          <w:ilvl w:val="0"/>
          <w:numId w:val="18"/>
        </w:numPr>
        <w:spacing w:after="0" w:line="360" w:lineRule="auto"/>
        <w:rPr>
          <w:rFonts w:cs="Times New Roman"/>
        </w:rPr>
      </w:pPr>
      <w:r w:rsidRPr="00227946">
        <w:rPr>
          <w:rFonts w:cs="Times New Roman"/>
        </w:rPr>
        <w:t xml:space="preserve">экзамены и консультации (в том числе на экзамен по модулю)  – </w:t>
      </w:r>
      <w:r w:rsidR="00466DDF" w:rsidRPr="00227946">
        <w:rPr>
          <w:rFonts w:cs="Times New Roman"/>
          <w:u w:val="single"/>
        </w:rPr>
        <w:t>10</w:t>
      </w:r>
      <w:r w:rsidRPr="00227946">
        <w:rPr>
          <w:rFonts w:cs="Times New Roman"/>
          <w:u w:val="single"/>
        </w:rPr>
        <w:t xml:space="preserve"> часов</w:t>
      </w:r>
      <w:r w:rsidRPr="00227946">
        <w:rPr>
          <w:rFonts w:cs="Times New Roman"/>
        </w:rPr>
        <w:t>,</w:t>
      </w:r>
    </w:p>
    <w:p w:rsidR="00A570E3" w:rsidRPr="00227946" w:rsidRDefault="00D32C9E" w:rsidP="00227946">
      <w:pPr>
        <w:pStyle w:val="a9"/>
        <w:numPr>
          <w:ilvl w:val="0"/>
          <w:numId w:val="18"/>
        </w:numPr>
        <w:spacing w:after="0" w:line="360" w:lineRule="auto"/>
        <w:rPr>
          <w:rFonts w:cs="Times New Roman"/>
          <w:i/>
          <w:szCs w:val="24"/>
        </w:rPr>
        <w:sectPr w:rsidR="00A570E3" w:rsidRPr="00227946" w:rsidSect="00F66D98">
          <w:pgSz w:w="11907" w:h="16840"/>
          <w:pgMar w:top="1134" w:right="1134" w:bottom="1134" w:left="1134" w:header="709" w:footer="709" w:gutter="0"/>
          <w:cols w:space="720"/>
        </w:sectPr>
      </w:pPr>
      <w:r w:rsidRPr="00227946">
        <w:rPr>
          <w:rFonts w:cs="Times New Roman"/>
        </w:rPr>
        <w:t xml:space="preserve">самостоятельная работа  </w:t>
      </w:r>
      <w:r w:rsidR="00983068" w:rsidRPr="00227946">
        <w:rPr>
          <w:rFonts w:cs="Times New Roman"/>
          <w:u w:val="single"/>
        </w:rPr>
        <w:t xml:space="preserve">0 </w:t>
      </w:r>
      <w:r w:rsidR="002777C6" w:rsidRPr="00227946">
        <w:rPr>
          <w:rFonts w:cs="Times New Roman"/>
          <w:u w:val="single"/>
        </w:rPr>
        <w:t>часов</w:t>
      </w:r>
      <w:r w:rsidR="00B81D5D" w:rsidRPr="00227946">
        <w:rPr>
          <w:rFonts w:cs="Times New Roman"/>
          <w:i/>
          <w:szCs w:val="24"/>
        </w:rPr>
        <w:t>.</w:t>
      </w:r>
    </w:p>
    <w:p w:rsidR="00A570E3" w:rsidRPr="00E52FE8" w:rsidRDefault="00A570E3" w:rsidP="00A570E3">
      <w:pPr>
        <w:rPr>
          <w:rFonts w:cs="Times New Roman"/>
          <w:b/>
          <w:szCs w:val="24"/>
        </w:rPr>
      </w:pPr>
      <w:r w:rsidRPr="00E52FE8">
        <w:rPr>
          <w:rFonts w:cs="Times New Roman"/>
          <w:b/>
          <w:szCs w:val="24"/>
        </w:rPr>
        <w:lastRenderedPageBreak/>
        <w:t xml:space="preserve">2. СТРУКТУРА </w:t>
      </w:r>
      <w:r w:rsidRPr="00E52FE8">
        <w:rPr>
          <w:rFonts w:cs="Times New Roman"/>
          <w:b/>
          <w:caps/>
          <w:szCs w:val="24"/>
        </w:rPr>
        <w:t>и содержание профессионального модуля</w:t>
      </w:r>
    </w:p>
    <w:p w:rsidR="00A570E3" w:rsidRPr="00E52FE8" w:rsidRDefault="00A570E3" w:rsidP="00A570E3">
      <w:pPr>
        <w:rPr>
          <w:rFonts w:cs="Times New Roman"/>
          <w:b/>
          <w:szCs w:val="24"/>
        </w:rPr>
      </w:pPr>
      <w:r w:rsidRPr="00E52FE8">
        <w:rPr>
          <w:rFonts w:cs="Times New Roman"/>
          <w:b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4"/>
        <w:gridCol w:w="2085"/>
        <w:gridCol w:w="1538"/>
        <w:gridCol w:w="849"/>
        <w:gridCol w:w="1405"/>
        <w:gridCol w:w="1520"/>
        <w:gridCol w:w="24"/>
        <w:gridCol w:w="843"/>
        <w:gridCol w:w="1322"/>
        <w:gridCol w:w="1050"/>
        <w:gridCol w:w="2058"/>
      </w:tblGrid>
      <w:tr w:rsidR="00A570E3" w:rsidRPr="00714FF0" w:rsidTr="001E7E7D">
        <w:tc>
          <w:tcPr>
            <w:tcW w:w="7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 xml:space="preserve">Коды профессиональных </w:t>
            </w:r>
            <w:r w:rsidR="00414611" w:rsidRPr="00714FF0">
              <w:rPr>
                <w:rFonts w:cs="Times New Roman"/>
                <w:i/>
                <w:szCs w:val="24"/>
              </w:rPr>
              <w:t xml:space="preserve">общих </w:t>
            </w:r>
            <w:r w:rsidRPr="00714FF0">
              <w:rPr>
                <w:rFonts w:cs="Times New Roman"/>
                <w:i/>
                <w:szCs w:val="24"/>
              </w:rPr>
              <w:t>компетенций</w:t>
            </w:r>
          </w:p>
        </w:tc>
        <w:tc>
          <w:tcPr>
            <w:tcW w:w="70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C1C" w:rsidRPr="00714FF0" w:rsidRDefault="00A570E3" w:rsidP="00724BFE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Наименования разделов профессиональ</w:t>
            </w:r>
            <w:r w:rsidR="00724BFE">
              <w:rPr>
                <w:rFonts w:cs="Times New Roman"/>
                <w:i/>
                <w:szCs w:val="24"/>
              </w:rPr>
              <w:t>ного модуля</w:t>
            </w:r>
          </w:p>
        </w:tc>
        <w:tc>
          <w:tcPr>
            <w:tcW w:w="5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FC2876" w:rsidP="00D71533">
            <w:pPr>
              <w:spacing w:after="0" w:line="240" w:lineRule="auto"/>
              <w:rPr>
                <w:rFonts w:cs="Times New Roman"/>
                <w:i/>
                <w:iCs/>
                <w:szCs w:val="24"/>
              </w:rPr>
            </w:pPr>
            <w:r>
              <w:rPr>
                <w:rFonts w:cs="Times New Roman"/>
                <w:i/>
                <w:iCs/>
                <w:szCs w:val="24"/>
              </w:rPr>
              <w:t>объем образовательной нагрузки</w:t>
            </w:r>
          </w:p>
        </w:tc>
        <w:tc>
          <w:tcPr>
            <w:tcW w:w="2016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ind w:left="-57" w:right="-57"/>
              <w:jc w:val="center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jc w:val="center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Практика</w:t>
            </w:r>
          </w:p>
        </w:tc>
      </w:tr>
      <w:tr w:rsidR="00FC2876" w:rsidRPr="00714FF0" w:rsidTr="00FC2876">
        <w:trPr>
          <w:cantSplit/>
          <w:trHeight w:val="1134"/>
        </w:trPr>
        <w:tc>
          <w:tcPr>
            <w:tcW w:w="7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70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52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iCs/>
                <w:szCs w:val="24"/>
              </w:rPr>
            </w:pPr>
          </w:p>
        </w:tc>
        <w:tc>
          <w:tcPr>
            <w:tcW w:w="127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jc w:val="center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Обязательные аудиторные  учебные занятия</w:t>
            </w:r>
          </w:p>
        </w:tc>
        <w:tc>
          <w:tcPr>
            <w:tcW w:w="29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jc w:val="center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Консультации и экзамены</w:t>
            </w:r>
          </w:p>
        </w:tc>
        <w:tc>
          <w:tcPr>
            <w:tcW w:w="4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714FF0" w:rsidRDefault="00FC2876" w:rsidP="00FC2876">
            <w:pPr>
              <w:spacing w:after="0" w:line="240" w:lineRule="auto"/>
              <w:ind w:left="-57" w:right="-57"/>
              <w:jc w:val="center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учебная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часов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 xml:space="preserve">Производственная 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часов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(если предусмотрена рассредоточенная практика)</w:t>
            </w:r>
          </w:p>
        </w:tc>
      </w:tr>
      <w:tr w:rsidR="00FC2876" w:rsidRPr="00714FF0" w:rsidTr="00FC2876">
        <w:tc>
          <w:tcPr>
            <w:tcW w:w="7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всего,</w:t>
            </w:r>
          </w:p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часов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в т.ч. лабораторные работы и практические занятия, часов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в т.ч., курсовая проект (работа),</w:t>
            </w:r>
          </w:p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часов</w:t>
            </w:r>
          </w:p>
        </w:tc>
        <w:tc>
          <w:tcPr>
            <w:tcW w:w="29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4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3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</w:tr>
      <w:tr w:rsidR="00A570E3" w:rsidRPr="00714FF0" w:rsidTr="008E2ED4"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4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5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6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7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8</w:t>
            </w:r>
          </w:p>
        </w:tc>
        <w:tc>
          <w:tcPr>
            <w:tcW w:w="3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9</w:t>
            </w:r>
          </w:p>
        </w:tc>
        <w:tc>
          <w:tcPr>
            <w:tcW w:w="69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10</w:t>
            </w:r>
          </w:p>
        </w:tc>
      </w:tr>
      <w:tr w:rsidR="009D7873" w:rsidRPr="00714FF0" w:rsidTr="00F66D98">
        <w:trPr>
          <w:trHeight w:val="1734"/>
        </w:trPr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6D98" w:rsidRDefault="009D7873" w:rsidP="00F66D9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714FF0">
              <w:rPr>
                <w:rFonts w:cs="Times New Roman"/>
                <w:i/>
                <w:szCs w:val="24"/>
              </w:rPr>
              <w:t>ПК</w:t>
            </w:r>
            <w:r w:rsidR="00421356">
              <w:rPr>
                <w:rFonts w:cs="Times New Roman"/>
                <w:i/>
                <w:szCs w:val="24"/>
              </w:rPr>
              <w:t>01</w:t>
            </w:r>
            <w:r w:rsidR="007D776B">
              <w:rPr>
                <w:rFonts w:cs="Times New Roman"/>
                <w:i/>
                <w:szCs w:val="24"/>
              </w:rPr>
              <w:t>,</w:t>
            </w:r>
            <w:r w:rsidR="00421356" w:rsidRPr="00714FF0">
              <w:rPr>
                <w:rFonts w:cs="Times New Roman"/>
                <w:i/>
                <w:szCs w:val="24"/>
              </w:rPr>
              <w:t xml:space="preserve"> ПК</w:t>
            </w:r>
            <w:r w:rsidR="00421356">
              <w:rPr>
                <w:rFonts w:cs="Times New Roman"/>
                <w:i/>
                <w:szCs w:val="24"/>
              </w:rPr>
              <w:t>02,</w:t>
            </w:r>
            <w:r w:rsidR="00421356" w:rsidRPr="00714FF0">
              <w:rPr>
                <w:rFonts w:cs="Times New Roman"/>
                <w:i/>
                <w:szCs w:val="24"/>
              </w:rPr>
              <w:t xml:space="preserve"> ПК</w:t>
            </w:r>
            <w:r w:rsidR="00421356">
              <w:rPr>
                <w:rFonts w:cs="Times New Roman"/>
                <w:i/>
                <w:szCs w:val="24"/>
              </w:rPr>
              <w:t>03</w:t>
            </w:r>
            <w:r w:rsidR="00421356" w:rsidRPr="00714FF0">
              <w:rPr>
                <w:rFonts w:cs="Times New Roman"/>
                <w:i/>
                <w:szCs w:val="24"/>
              </w:rPr>
              <w:t xml:space="preserve"> ПК</w:t>
            </w:r>
            <w:r w:rsidR="00421356">
              <w:rPr>
                <w:rFonts w:cs="Times New Roman"/>
                <w:i/>
                <w:szCs w:val="24"/>
              </w:rPr>
              <w:t>.</w:t>
            </w:r>
            <w:r w:rsidR="00F66D98">
              <w:rPr>
                <w:rFonts w:cs="Times New Roman"/>
                <w:i/>
                <w:szCs w:val="24"/>
              </w:rPr>
              <w:t>0</w:t>
            </w:r>
            <w:r w:rsidR="00421356">
              <w:rPr>
                <w:rFonts w:cs="Times New Roman"/>
                <w:i/>
                <w:szCs w:val="24"/>
              </w:rPr>
              <w:t>4,</w:t>
            </w:r>
            <w:r w:rsidR="00421356" w:rsidRPr="00714FF0">
              <w:rPr>
                <w:rFonts w:cs="Times New Roman"/>
                <w:i/>
                <w:szCs w:val="24"/>
              </w:rPr>
              <w:t xml:space="preserve"> ПК</w:t>
            </w:r>
            <w:r w:rsidR="00421356">
              <w:rPr>
                <w:rFonts w:cs="Times New Roman"/>
                <w:i/>
                <w:szCs w:val="24"/>
              </w:rPr>
              <w:t>05,</w:t>
            </w:r>
            <w:r w:rsidR="00421356" w:rsidRPr="00714FF0">
              <w:rPr>
                <w:rFonts w:cs="Times New Roman"/>
                <w:i/>
                <w:szCs w:val="24"/>
              </w:rPr>
              <w:t xml:space="preserve"> ПК</w:t>
            </w:r>
            <w:r w:rsidR="00421356">
              <w:rPr>
                <w:rFonts w:cs="Times New Roman"/>
                <w:i/>
                <w:szCs w:val="24"/>
              </w:rPr>
              <w:t>06,</w:t>
            </w:r>
            <w:r w:rsidR="00421356" w:rsidRPr="00714FF0">
              <w:rPr>
                <w:rFonts w:cs="Times New Roman"/>
                <w:i/>
                <w:szCs w:val="24"/>
              </w:rPr>
              <w:t xml:space="preserve"> ПК</w:t>
            </w:r>
            <w:r w:rsidR="00421356">
              <w:rPr>
                <w:rFonts w:cs="Times New Roman"/>
                <w:i/>
                <w:szCs w:val="24"/>
              </w:rPr>
              <w:t>.07</w:t>
            </w:r>
            <w:r w:rsidR="007D776B">
              <w:rPr>
                <w:rFonts w:cs="Times New Roman"/>
                <w:i/>
                <w:szCs w:val="24"/>
              </w:rPr>
              <w:t xml:space="preserve"> ,</w:t>
            </w:r>
          </w:p>
          <w:p w:rsidR="009D7873" w:rsidRPr="00714FF0" w:rsidRDefault="00F66D98" w:rsidP="00F66D9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ОК 01, ОК 02, ОК 04, ОК 05, ОК 07, ОК 08, ОК 010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2F6C1C" w:rsidRDefault="00E80441" w:rsidP="00421356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2F6C1C">
              <w:rPr>
                <w:rFonts w:cs="Times New Roman"/>
                <w:i/>
                <w:szCs w:val="24"/>
              </w:rPr>
              <w:t>Раздел1.</w:t>
            </w:r>
            <w:r w:rsidR="00421356" w:rsidRPr="002F6C1C">
              <w:rPr>
                <w:rFonts w:cs="Times New Roman"/>
                <w:i/>
                <w:szCs w:val="24"/>
              </w:rPr>
              <w:t>Т</w:t>
            </w:r>
            <w:r w:rsidR="002F6C1C" w:rsidRPr="002F6C1C">
              <w:rPr>
                <w:rFonts w:cs="Times New Roman"/>
                <w:i/>
                <w:szCs w:val="24"/>
              </w:rPr>
              <w:t>ехнология и оборудование свароч</w:t>
            </w:r>
            <w:r w:rsidR="00421356" w:rsidRPr="002F6C1C">
              <w:rPr>
                <w:rFonts w:cs="Times New Roman"/>
                <w:i/>
                <w:szCs w:val="24"/>
              </w:rPr>
              <w:t xml:space="preserve">ного </w:t>
            </w:r>
            <w:r w:rsidR="002F6C1C" w:rsidRPr="002F6C1C">
              <w:rPr>
                <w:rFonts w:cs="Times New Roman"/>
                <w:i/>
                <w:szCs w:val="24"/>
              </w:rPr>
              <w:t>производства</w:t>
            </w:r>
            <w:r w:rsidR="007D776B" w:rsidRPr="002F6C1C">
              <w:rPr>
                <w:rFonts w:cs="Times New Roman"/>
                <w:i/>
                <w:szCs w:val="24"/>
              </w:rPr>
              <w:t xml:space="preserve">. 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2F6C1C" w:rsidRDefault="002F6C1C" w:rsidP="00046324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  <w:r w:rsidRPr="002F6C1C">
              <w:rPr>
                <w:rFonts w:cs="Times New Roman"/>
                <w:b/>
                <w:bCs/>
                <w:i/>
                <w:szCs w:val="24"/>
              </w:rPr>
              <w:t>294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2F6C1C" w:rsidRDefault="002F6C1C" w:rsidP="0061480C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68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2F6C1C" w:rsidRDefault="002F6C1C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24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2F6C1C" w:rsidRDefault="002F6C1C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73" w:rsidRPr="002F6C1C" w:rsidRDefault="002F6C1C" w:rsidP="00D71533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10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2F6C1C" w:rsidRDefault="002F6C1C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-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2F6C1C" w:rsidRDefault="002F6C1C" w:rsidP="00D71533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216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2F6C1C" w:rsidRDefault="002F3AC9" w:rsidP="00D71533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2F6C1C">
              <w:rPr>
                <w:rFonts w:cs="Times New Roman"/>
                <w:i/>
                <w:szCs w:val="24"/>
              </w:rPr>
              <w:t>-</w:t>
            </w:r>
            <w:r w:rsidR="002F6C1C">
              <w:rPr>
                <w:rFonts w:cs="Times New Roman"/>
                <w:i/>
                <w:szCs w:val="24"/>
              </w:rPr>
              <w:t>-</w:t>
            </w:r>
          </w:p>
        </w:tc>
      </w:tr>
      <w:tr w:rsidR="000E50C1" w:rsidRPr="00714FF0" w:rsidTr="000E50C1">
        <w:trPr>
          <w:trHeight w:val="614"/>
        </w:trPr>
        <w:tc>
          <w:tcPr>
            <w:tcW w:w="3209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8F20C5" w:rsidRDefault="000E50C1" w:rsidP="000E50C1">
            <w:pPr>
              <w:spacing w:after="0" w:line="240" w:lineRule="auto"/>
              <w:rPr>
                <w:rFonts w:cs="Times New Roman"/>
                <w:i/>
                <w:color w:val="FF0000"/>
                <w:szCs w:val="24"/>
              </w:rPr>
            </w:pPr>
            <w:r>
              <w:rPr>
                <w:rFonts w:cs="Times New Roman"/>
                <w:i/>
                <w:szCs w:val="24"/>
              </w:rPr>
              <w:t>Экзамен по модулю</w:t>
            </w:r>
            <w:r w:rsidR="002F6C1C">
              <w:rPr>
                <w:rFonts w:cs="Times New Roman"/>
                <w:i/>
                <w:szCs w:val="24"/>
              </w:rPr>
              <w:t xml:space="preserve"> 8 часов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50C1" w:rsidRPr="008F20C5" w:rsidRDefault="000E50C1" w:rsidP="000E50C1">
            <w:pPr>
              <w:spacing w:after="0" w:line="240" w:lineRule="auto"/>
              <w:rPr>
                <w:rFonts w:cs="Times New Roman"/>
                <w:b/>
                <w:bCs/>
                <w:i/>
                <w:color w:val="FF0000"/>
                <w:szCs w:val="24"/>
              </w:rPr>
            </w:pPr>
          </w:p>
        </w:tc>
        <w:tc>
          <w:tcPr>
            <w:tcW w:w="149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714FF0" w:rsidRDefault="000E50C1" w:rsidP="000E50C1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</w:tr>
      <w:tr w:rsidR="009F316E" w:rsidRPr="00714FF0" w:rsidTr="008E2ED4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714FF0" w:rsidRDefault="009F316E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714FF0" w:rsidRDefault="009F316E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714FF0">
              <w:rPr>
                <w:rFonts w:cs="Times New Roman"/>
                <w:b/>
                <w:i/>
                <w:szCs w:val="24"/>
              </w:rPr>
              <w:t>Всего: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F6C1C" w:rsidRDefault="002F6C1C" w:rsidP="00046324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2F6C1C">
              <w:rPr>
                <w:rFonts w:cs="Times New Roman"/>
                <w:b/>
                <w:i/>
                <w:szCs w:val="24"/>
              </w:rPr>
              <w:t>294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2F6C1C" w:rsidRDefault="002F6C1C" w:rsidP="0061480C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68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F6C1C" w:rsidRDefault="002F6C1C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24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F6C1C" w:rsidRDefault="002F6C1C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-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2F6C1C" w:rsidRDefault="002F6C1C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10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F6C1C" w:rsidRDefault="002F6C1C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-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F6C1C" w:rsidRDefault="002F6C1C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216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F6C1C" w:rsidRDefault="002F6C1C" w:rsidP="00D71533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-</w:t>
            </w:r>
          </w:p>
        </w:tc>
      </w:tr>
    </w:tbl>
    <w:p w:rsidR="00A570E3" w:rsidRDefault="00A570E3" w:rsidP="00A570E3">
      <w:pPr>
        <w:rPr>
          <w:rFonts w:cs="Times New Roman"/>
          <w:b/>
          <w:i/>
          <w:szCs w:val="24"/>
        </w:rPr>
      </w:pPr>
    </w:p>
    <w:p w:rsidR="002F6C1C" w:rsidRDefault="002F6C1C" w:rsidP="00A570E3">
      <w:pPr>
        <w:rPr>
          <w:rFonts w:cs="Times New Roman"/>
          <w:b/>
          <w:i/>
          <w:szCs w:val="24"/>
        </w:rPr>
      </w:pPr>
    </w:p>
    <w:p w:rsidR="002F6C1C" w:rsidRDefault="002F6C1C" w:rsidP="00A570E3">
      <w:pPr>
        <w:rPr>
          <w:rFonts w:cs="Times New Roman"/>
          <w:b/>
          <w:i/>
          <w:szCs w:val="24"/>
        </w:rPr>
      </w:pPr>
    </w:p>
    <w:p w:rsidR="00A570E3" w:rsidRDefault="00A570E3" w:rsidP="00D32C9E">
      <w:pPr>
        <w:rPr>
          <w:rFonts w:cs="Times New Roman"/>
          <w:b/>
          <w:i/>
          <w:szCs w:val="24"/>
        </w:rPr>
      </w:pPr>
      <w:r w:rsidRPr="00E52FE8">
        <w:rPr>
          <w:rFonts w:cs="Times New Roman"/>
          <w:b/>
          <w:szCs w:val="24"/>
        </w:rPr>
        <w:t>2.2. Тематический план и содержание профессионального модуля (ПМ</w:t>
      </w:r>
      <w:r w:rsidRPr="00A570E3">
        <w:rPr>
          <w:rFonts w:cs="Times New Roman"/>
          <w:b/>
          <w:i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0"/>
        <w:gridCol w:w="35"/>
        <w:gridCol w:w="8701"/>
        <w:gridCol w:w="1278"/>
        <w:gridCol w:w="2174"/>
      </w:tblGrid>
      <w:tr w:rsidR="00383989" w:rsidRPr="00714FF0" w:rsidTr="00F66D98">
        <w:tc>
          <w:tcPr>
            <w:tcW w:w="879" w:type="pct"/>
          </w:tcPr>
          <w:p w:rsidR="00383989" w:rsidRPr="00714FF0" w:rsidRDefault="00383989" w:rsidP="004D26B2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714FF0" w:rsidRDefault="00383989" w:rsidP="003D1669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735" w:type="pct"/>
            <w:vAlign w:val="center"/>
          </w:tcPr>
          <w:p w:rsidR="00383989" w:rsidRPr="00714FF0" w:rsidRDefault="00383989" w:rsidP="003D1669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Объем часов</w:t>
            </w:r>
          </w:p>
        </w:tc>
      </w:tr>
      <w:tr w:rsidR="00383989" w:rsidRPr="00714FF0" w:rsidTr="00F66D98">
        <w:tc>
          <w:tcPr>
            <w:tcW w:w="879" w:type="pct"/>
            <w:vAlign w:val="center"/>
          </w:tcPr>
          <w:p w:rsidR="00383989" w:rsidRPr="00714FF0" w:rsidRDefault="00383989" w:rsidP="004D26B2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714FF0">
              <w:rPr>
                <w:rFonts w:cs="Times New Roman"/>
                <w:b/>
                <w:i/>
                <w:szCs w:val="24"/>
              </w:rPr>
              <w:t>1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714FF0" w:rsidRDefault="00383989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383989" w:rsidRPr="00714FF0" w:rsidRDefault="00383989" w:rsidP="009E2F86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3</w:t>
            </w:r>
          </w:p>
        </w:tc>
      </w:tr>
      <w:tr w:rsidR="00383989" w:rsidRPr="00714FF0" w:rsidTr="00F66D98">
        <w:tc>
          <w:tcPr>
            <w:tcW w:w="4265" w:type="pct"/>
            <w:gridSpan w:val="4"/>
          </w:tcPr>
          <w:p w:rsidR="00383989" w:rsidRPr="00714FF0" w:rsidRDefault="00383989" w:rsidP="00383989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 xml:space="preserve">Раздел 1. </w:t>
            </w:r>
            <w:r w:rsidR="002F6C1C" w:rsidRPr="002F6C1C">
              <w:rPr>
                <w:rFonts w:cs="Times New Roman"/>
                <w:b/>
                <w:i/>
                <w:szCs w:val="24"/>
              </w:rPr>
              <w:t>Технология и оборудование сварочного производства</w:t>
            </w:r>
          </w:p>
        </w:tc>
        <w:tc>
          <w:tcPr>
            <w:tcW w:w="735" w:type="pct"/>
            <w:vAlign w:val="center"/>
          </w:tcPr>
          <w:p w:rsidR="00383989" w:rsidRPr="009A01EA" w:rsidRDefault="009A01EA" w:rsidP="00046324">
            <w:pPr>
              <w:spacing w:line="240" w:lineRule="auto"/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294</w:t>
            </w:r>
          </w:p>
        </w:tc>
      </w:tr>
      <w:tr w:rsidR="00383989" w:rsidRPr="00714FF0" w:rsidTr="00F66D98">
        <w:trPr>
          <w:trHeight w:val="319"/>
        </w:trPr>
        <w:tc>
          <w:tcPr>
            <w:tcW w:w="4265" w:type="pct"/>
            <w:gridSpan w:val="4"/>
          </w:tcPr>
          <w:p w:rsidR="00383989" w:rsidRPr="00714FF0" w:rsidRDefault="00383989" w:rsidP="00383989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 xml:space="preserve">МДК. </w:t>
            </w:r>
            <w:r w:rsidR="002F6C1C">
              <w:rPr>
                <w:rFonts w:cs="Times New Roman"/>
                <w:b/>
                <w:bCs/>
                <w:i/>
                <w:szCs w:val="24"/>
              </w:rPr>
              <w:t>04</w:t>
            </w:r>
            <w:r w:rsidRPr="00714FF0">
              <w:rPr>
                <w:rFonts w:cs="Times New Roman"/>
                <w:b/>
                <w:bCs/>
                <w:i/>
                <w:szCs w:val="24"/>
              </w:rPr>
              <w:t>.</w:t>
            </w:r>
            <w:r>
              <w:rPr>
                <w:rFonts w:cs="Times New Roman"/>
                <w:b/>
                <w:bCs/>
                <w:i/>
                <w:szCs w:val="24"/>
              </w:rPr>
              <w:t>0</w:t>
            </w:r>
            <w:r w:rsidRPr="00714FF0">
              <w:rPr>
                <w:rFonts w:cs="Times New Roman"/>
                <w:b/>
                <w:bCs/>
                <w:i/>
                <w:szCs w:val="24"/>
              </w:rPr>
              <w:t xml:space="preserve">1 </w:t>
            </w:r>
            <w:r w:rsidR="002F6C1C">
              <w:rPr>
                <w:rFonts w:cs="Times New Roman"/>
                <w:b/>
                <w:bCs/>
                <w:i/>
                <w:color w:val="000000"/>
                <w:szCs w:val="24"/>
              </w:rPr>
              <w:t>Технология работ электросварщика</w:t>
            </w:r>
          </w:p>
        </w:tc>
        <w:tc>
          <w:tcPr>
            <w:tcW w:w="735" w:type="pct"/>
            <w:vAlign w:val="center"/>
          </w:tcPr>
          <w:p w:rsidR="00383989" w:rsidRPr="005E5AA3" w:rsidRDefault="009A01EA" w:rsidP="005E5AA3">
            <w:pPr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68</w:t>
            </w:r>
          </w:p>
        </w:tc>
      </w:tr>
      <w:tr w:rsidR="00D32C9E" w:rsidRPr="00714FF0" w:rsidTr="00E52FE8">
        <w:trPr>
          <w:trHeight w:hRule="exact" w:val="680"/>
        </w:trPr>
        <w:tc>
          <w:tcPr>
            <w:tcW w:w="891" w:type="pct"/>
            <w:gridSpan w:val="2"/>
            <w:vMerge w:val="restart"/>
          </w:tcPr>
          <w:p w:rsidR="00D32C9E" w:rsidRPr="006E635D" w:rsidRDefault="00D32C9E" w:rsidP="004D26B2">
            <w:pPr>
              <w:rPr>
                <w:rFonts w:cs="Times New Roman"/>
                <w:b/>
                <w:bCs/>
                <w:i/>
                <w:color w:val="000000"/>
                <w:szCs w:val="24"/>
              </w:rPr>
            </w:pPr>
            <w:r w:rsidRPr="006E635D">
              <w:rPr>
                <w:rFonts w:cs="Times New Roman"/>
                <w:b/>
                <w:bCs/>
                <w:i/>
                <w:color w:val="000000"/>
                <w:szCs w:val="24"/>
              </w:rPr>
              <w:t xml:space="preserve">Тема 1 </w:t>
            </w:r>
            <w:r w:rsidR="002F6C1C" w:rsidRPr="006E635D">
              <w:rPr>
                <w:rFonts w:cs="Times New Roman"/>
                <w:b/>
                <w:bCs/>
                <w:i/>
                <w:color w:val="000000"/>
                <w:szCs w:val="24"/>
              </w:rPr>
              <w:t>Общие сведения о сварке, сварных соединениях и швах.</w:t>
            </w:r>
          </w:p>
          <w:p w:rsidR="00D32C9E" w:rsidRPr="00714FF0" w:rsidRDefault="00D32C9E" w:rsidP="004D26B2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42" w:type="pct"/>
            <w:vAlign w:val="center"/>
          </w:tcPr>
          <w:p w:rsidR="00D32C9E" w:rsidRPr="00714FF0" w:rsidRDefault="00D32C9E" w:rsidP="004D26B2">
            <w:pPr>
              <w:spacing w:after="120" w:line="240" w:lineRule="auto"/>
              <w:rPr>
                <w:rFonts w:cs="Times New Roman"/>
                <w:b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 xml:space="preserve">Содержание </w:t>
            </w:r>
          </w:p>
        </w:tc>
        <w:tc>
          <w:tcPr>
            <w:tcW w:w="432" w:type="pct"/>
            <w:vAlign w:val="center"/>
          </w:tcPr>
          <w:p w:rsidR="00D32C9E" w:rsidRPr="00714FF0" w:rsidRDefault="00D32C9E" w:rsidP="004D26B2">
            <w:pPr>
              <w:spacing w:after="120" w:line="240" w:lineRule="auto"/>
              <w:rPr>
                <w:rFonts w:cs="Times New Roman"/>
                <w:b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Уровень освоения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714FF0" w:rsidRDefault="006E635D" w:rsidP="00904274">
            <w:pPr>
              <w:spacing w:after="120"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10</w:t>
            </w: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</w:tcPr>
          <w:p w:rsidR="00D32C9E" w:rsidRPr="00F66D98" w:rsidRDefault="009A01EA" w:rsidP="00CE2C5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="Times New Roman"/>
                <w:bCs/>
                <w:sz w:val="22"/>
                <w:szCs w:val="24"/>
              </w:rPr>
            </w:pPr>
            <w:r w:rsidRPr="00F66D98">
              <w:rPr>
                <w:sz w:val="22"/>
                <w:szCs w:val="20"/>
              </w:rPr>
              <w:t>Общие сведения об основных видах сварки. Классификация способов сварки плавлением, сущность основных способов сварки плавлением</w:t>
            </w:r>
          </w:p>
        </w:tc>
        <w:tc>
          <w:tcPr>
            <w:tcW w:w="432" w:type="pct"/>
          </w:tcPr>
          <w:p w:rsidR="00D32C9E" w:rsidRPr="00714FF0" w:rsidRDefault="009A01EA" w:rsidP="00977CCF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</w:tcPr>
          <w:p w:rsidR="00D32C9E" w:rsidRPr="00F66D98" w:rsidRDefault="009A01EA" w:rsidP="00CE2C5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color w:val="00B050"/>
                <w:sz w:val="22"/>
              </w:rPr>
            </w:pPr>
            <w:r w:rsidRPr="00F66D98">
              <w:rPr>
                <w:sz w:val="22"/>
                <w:szCs w:val="20"/>
              </w:rPr>
              <w:t>Основные типы сварных соединений, классификация и обозначение сварных швов, Конструктивные элементы сварных соединений</w:t>
            </w:r>
          </w:p>
        </w:tc>
        <w:tc>
          <w:tcPr>
            <w:tcW w:w="432" w:type="pct"/>
          </w:tcPr>
          <w:p w:rsidR="00D32C9E" w:rsidRPr="00B12D10" w:rsidRDefault="006E635D" w:rsidP="00B12D10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</w:tcPr>
          <w:p w:rsidR="00D32C9E" w:rsidRPr="00F66D98" w:rsidRDefault="009A01EA" w:rsidP="00CE2C5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="Times New Roman"/>
                <w:bCs/>
                <w:sz w:val="22"/>
                <w:szCs w:val="24"/>
              </w:rPr>
            </w:pPr>
            <w:r w:rsidRPr="00F66D98">
              <w:rPr>
                <w:sz w:val="22"/>
                <w:szCs w:val="20"/>
              </w:rPr>
              <w:t>Общие сведения о сталях и их свариваемость</w:t>
            </w:r>
          </w:p>
        </w:tc>
        <w:tc>
          <w:tcPr>
            <w:tcW w:w="432" w:type="pct"/>
          </w:tcPr>
          <w:p w:rsidR="00D32C9E" w:rsidRPr="00B12D10" w:rsidRDefault="006E635D" w:rsidP="00B12D10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</w:tcPr>
          <w:p w:rsidR="00D32C9E" w:rsidRPr="00F66D98" w:rsidRDefault="009A01EA" w:rsidP="00CE2C5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="Times New Roman"/>
                <w:bCs/>
                <w:sz w:val="22"/>
                <w:szCs w:val="24"/>
              </w:rPr>
            </w:pPr>
            <w:r w:rsidRPr="00F66D98">
              <w:rPr>
                <w:sz w:val="22"/>
                <w:szCs w:val="20"/>
              </w:rPr>
              <w:t>Сварочная дуга и сущность протекающих в ней процессов.. Перенос металла через дугу. Формирование и кристаллизация металла шва.</w:t>
            </w:r>
          </w:p>
        </w:tc>
        <w:tc>
          <w:tcPr>
            <w:tcW w:w="432" w:type="pct"/>
          </w:tcPr>
          <w:p w:rsidR="00D32C9E" w:rsidRPr="00B12D10" w:rsidRDefault="006E635D" w:rsidP="00B12D10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D32C9E" w:rsidRPr="00F66D98" w:rsidRDefault="009A01EA" w:rsidP="00CE2C53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66D98">
              <w:rPr>
                <w:sz w:val="22"/>
                <w:szCs w:val="20"/>
              </w:rPr>
              <w:t>Классификация сварочных напряжений и деформаций.</w:t>
            </w:r>
          </w:p>
        </w:tc>
        <w:tc>
          <w:tcPr>
            <w:tcW w:w="432" w:type="pct"/>
          </w:tcPr>
          <w:p w:rsidR="00D32C9E" w:rsidRPr="00B12D10" w:rsidRDefault="006E635D" w:rsidP="00B12D10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rPr>
          <w:trHeight w:val="534"/>
        </w:trPr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</w:tcPr>
          <w:p w:rsidR="00D32C9E" w:rsidRPr="00714FF0" w:rsidRDefault="00D32C9E" w:rsidP="00D32C9E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</w:tcPr>
          <w:p w:rsidR="00D32C9E" w:rsidRPr="00714FF0" w:rsidRDefault="00D32C9E" w:rsidP="00D32C9E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П</w:t>
            </w:r>
            <w:r w:rsidRPr="00714FF0">
              <w:rPr>
                <w:rFonts w:cs="Times New Roman"/>
                <w:b/>
                <w:bCs/>
                <w:i/>
                <w:szCs w:val="24"/>
              </w:rPr>
              <w:t>рактически</w:t>
            </w:r>
            <w:r>
              <w:rPr>
                <w:rFonts w:cs="Times New Roman"/>
                <w:b/>
                <w:bCs/>
                <w:i/>
                <w:szCs w:val="24"/>
              </w:rPr>
              <w:t>езанятия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714FF0" w:rsidRDefault="000C2245" w:rsidP="00895C90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6</w:t>
            </w: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D32C9E" w:rsidRPr="00CE2C53" w:rsidRDefault="009A01EA" w:rsidP="00CE2C5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2" w:hanging="284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Определение  условного обозначения сварного шва по описанию</w:t>
            </w:r>
          </w:p>
        </w:tc>
        <w:tc>
          <w:tcPr>
            <w:tcW w:w="735" w:type="pct"/>
          </w:tcPr>
          <w:p w:rsidR="00D32C9E" w:rsidRPr="000F37A6" w:rsidRDefault="00D32C9E" w:rsidP="008F3517">
            <w:pPr>
              <w:spacing w:line="240" w:lineRule="auto"/>
              <w:rPr>
                <w:rFonts w:cs="Times New Roman"/>
                <w:b/>
                <w:bCs/>
                <w:color w:val="FF0000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D32C9E" w:rsidRPr="00CE2C53" w:rsidRDefault="009A01EA" w:rsidP="00CE2C5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2" w:hanging="284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Обозначение сварных швов на чертежах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</w:tcPr>
          <w:p w:rsidR="00D32C9E" w:rsidRPr="00CE2C53" w:rsidRDefault="009A01EA" w:rsidP="00CE2C53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352" w:hanging="284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Классификация и обозначение сталей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</w:tcPr>
          <w:p w:rsidR="00D32C9E" w:rsidRPr="00D32C9E" w:rsidRDefault="00D32C9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D32C9E">
              <w:rPr>
                <w:rFonts w:cs="Times New Roman"/>
                <w:b/>
                <w:bCs/>
                <w:i/>
                <w:szCs w:val="24"/>
              </w:rPr>
              <w:t>Контрольные работы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D32C9E" w:rsidRPr="00714FF0" w:rsidTr="00E52FE8">
        <w:trPr>
          <w:trHeight w:hRule="exact" w:val="680"/>
        </w:trPr>
        <w:tc>
          <w:tcPr>
            <w:tcW w:w="891" w:type="pct"/>
            <w:gridSpan w:val="2"/>
            <w:vMerge w:val="restart"/>
          </w:tcPr>
          <w:p w:rsidR="00D32C9E" w:rsidRPr="006E635D" w:rsidRDefault="009F23B0" w:rsidP="006E635D">
            <w:pPr>
              <w:rPr>
                <w:rFonts w:cs="Times New Roman"/>
                <w:b/>
                <w:bCs/>
                <w:i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i/>
                <w:color w:val="000000"/>
                <w:szCs w:val="24"/>
              </w:rPr>
              <w:t>Тема</w:t>
            </w:r>
            <w:r w:rsidR="000C2245" w:rsidRPr="006E635D">
              <w:rPr>
                <w:rFonts w:cs="Times New Roman"/>
                <w:b/>
                <w:bCs/>
                <w:i/>
                <w:color w:val="000000"/>
                <w:szCs w:val="24"/>
              </w:rPr>
              <w:t>2 Сварочные материалы.</w:t>
            </w:r>
          </w:p>
          <w:p w:rsidR="00D32C9E" w:rsidRPr="004D26B2" w:rsidRDefault="00D32C9E" w:rsidP="009F4676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2" w:type="pct"/>
            <w:vAlign w:val="center"/>
          </w:tcPr>
          <w:p w:rsidR="00D32C9E" w:rsidRPr="004D26B2" w:rsidRDefault="00D32C9E" w:rsidP="004D26B2">
            <w:pPr>
              <w:pStyle w:val="a9"/>
              <w:spacing w:line="240" w:lineRule="auto"/>
              <w:ind w:left="34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cs="Times New Roman"/>
                <w:b/>
                <w:bCs/>
                <w:i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D32C9E" w:rsidRPr="001541F7" w:rsidRDefault="00BC52EF" w:rsidP="004D26B2">
            <w:pPr>
              <w:jc w:val="both"/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Уровень освоения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714FF0" w:rsidRDefault="006E635D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6</w:t>
            </w: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0F37A6" w:rsidRDefault="00D32C9E" w:rsidP="004D26B2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2" w:type="pct"/>
          </w:tcPr>
          <w:p w:rsidR="000C2245" w:rsidRPr="00CE2C53" w:rsidRDefault="000C2245" w:rsidP="00CE2C53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Классификация и обозначение сварочных электродов.</w:t>
            </w:r>
          </w:p>
          <w:p w:rsidR="00D32C9E" w:rsidRPr="00CE2C53" w:rsidRDefault="000C2245" w:rsidP="00CE2C53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Виды покрытий электродов, область применения электродов с различной обмазкой</w:t>
            </w:r>
          </w:p>
        </w:tc>
        <w:tc>
          <w:tcPr>
            <w:tcW w:w="432" w:type="pct"/>
          </w:tcPr>
          <w:p w:rsidR="00D32C9E" w:rsidRPr="005E5AA3" w:rsidRDefault="00D32C9E" w:rsidP="005E5AA3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 w:rsidRPr="005E5AA3"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D32C9E" w:rsidRPr="00714FF0" w:rsidRDefault="00D32C9E" w:rsidP="004D26B2">
            <w:pPr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</w:tcPr>
          <w:p w:rsidR="00D32C9E" w:rsidRPr="00CE2C53" w:rsidRDefault="000C2245" w:rsidP="00CE2C53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Флюсы и защитные газы</w:t>
            </w:r>
          </w:p>
        </w:tc>
        <w:tc>
          <w:tcPr>
            <w:tcW w:w="432" w:type="pct"/>
          </w:tcPr>
          <w:p w:rsidR="00D32C9E" w:rsidRPr="005E5AA3" w:rsidRDefault="00D32C9E" w:rsidP="005E5AA3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 w:rsidRPr="005E5AA3"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714FF0" w:rsidRDefault="00D32C9E" w:rsidP="004D26B2">
            <w:pPr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</w:tcPr>
          <w:p w:rsidR="00D32C9E" w:rsidRPr="00CE2C53" w:rsidRDefault="000C2245" w:rsidP="00CE2C53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Кислород и горючие газы</w:t>
            </w:r>
          </w:p>
        </w:tc>
        <w:tc>
          <w:tcPr>
            <w:tcW w:w="432" w:type="pct"/>
          </w:tcPr>
          <w:p w:rsidR="00D32C9E" w:rsidRPr="005E5AA3" w:rsidRDefault="00D32C9E" w:rsidP="005E5AA3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 w:rsidRPr="005E5AA3"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714FF0" w:rsidRDefault="00D32C9E" w:rsidP="004D26B2">
            <w:pPr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</w:tcPr>
          <w:p w:rsidR="00D32C9E" w:rsidRPr="00714FF0" w:rsidRDefault="00D32C9E" w:rsidP="00D32C9E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</w:tcPr>
          <w:p w:rsidR="00D32C9E" w:rsidRPr="00714FF0" w:rsidRDefault="00D32C9E" w:rsidP="00D32C9E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П</w:t>
            </w:r>
            <w:r w:rsidRPr="00714FF0">
              <w:rPr>
                <w:rFonts w:cs="Times New Roman"/>
                <w:b/>
                <w:bCs/>
                <w:i/>
                <w:szCs w:val="24"/>
              </w:rPr>
              <w:t>рактически</w:t>
            </w:r>
            <w:r>
              <w:rPr>
                <w:rFonts w:cs="Times New Roman"/>
                <w:b/>
                <w:bCs/>
                <w:i/>
                <w:szCs w:val="24"/>
              </w:rPr>
              <w:t>езанятия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714FF0" w:rsidRDefault="000C2245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D32C9E" w:rsidRPr="00CE2C53" w:rsidRDefault="000C2245" w:rsidP="00CE2C53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cs="Times New Roman"/>
                <w:bCs/>
                <w:szCs w:val="24"/>
              </w:rPr>
            </w:pPr>
            <w:r w:rsidRPr="00CE2C53">
              <w:rPr>
                <w:szCs w:val="20"/>
              </w:rPr>
              <w:t>Определение свойств плавящегося электрода, его назначения и характеристик</w:t>
            </w:r>
          </w:p>
        </w:tc>
        <w:tc>
          <w:tcPr>
            <w:tcW w:w="735" w:type="pct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D32C9E" w:rsidRPr="00714FF0" w:rsidTr="00F66D98">
        <w:tc>
          <w:tcPr>
            <w:tcW w:w="891" w:type="pct"/>
            <w:gridSpan w:val="2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</w:tcPr>
          <w:p w:rsidR="00D32C9E" w:rsidRPr="00D32C9E" w:rsidRDefault="00D32C9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D32C9E">
              <w:rPr>
                <w:rFonts w:cs="Times New Roman"/>
                <w:b/>
                <w:bCs/>
                <w:i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D32C9E" w:rsidRPr="00714FF0" w:rsidRDefault="000C2245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BD2ABE" w:rsidRPr="00714FF0" w:rsidTr="00E52FE8">
        <w:trPr>
          <w:trHeight w:hRule="exact" w:val="680"/>
        </w:trPr>
        <w:tc>
          <w:tcPr>
            <w:tcW w:w="891" w:type="pct"/>
            <w:gridSpan w:val="2"/>
            <w:vMerge w:val="restart"/>
          </w:tcPr>
          <w:p w:rsidR="00BD2ABE" w:rsidRDefault="009F23B0" w:rsidP="009F23B0">
            <w:pPr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color w:val="000000"/>
                <w:szCs w:val="24"/>
              </w:rPr>
              <w:t xml:space="preserve">Тема </w:t>
            </w:r>
            <w:r w:rsidR="00BD2ABE" w:rsidRPr="006E635D">
              <w:rPr>
                <w:rFonts w:cs="Times New Roman"/>
                <w:b/>
                <w:bCs/>
                <w:i/>
                <w:color w:val="000000"/>
                <w:szCs w:val="24"/>
              </w:rPr>
              <w:t>3 Оборудование и технология ручной дуговой сварки</w:t>
            </w:r>
          </w:p>
        </w:tc>
        <w:tc>
          <w:tcPr>
            <w:tcW w:w="2942" w:type="pct"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4D26B2">
              <w:rPr>
                <w:rFonts w:cs="Times New Roman"/>
                <w:b/>
                <w:bCs/>
                <w:i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BD2ABE" w:rsidRDefault="00BC52EF" w:rsidP="00BC52EF">
            <w:pPr>
              <w:jc w:val="both"/>
              <w:rPr>
                <w:rFonts w:cs="Times New Roman"/>
                <w:b/>
                <w:bCs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Уровень освоения</w:t>
            </w:r>
          </w:p>
        </w:tc>
        <w:tc>
          <w:tcPr>
            <w:tcW w:w="735" w:type="pct"/>
          </w:tcPr>
          <w:p w:rsidR="00BD2ABE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12</w:t>
            </w: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Оборудование поста для ручной дуговой сварки. Общие сведения об источниках питания</w:t>
            </w:r>
          </w:p>
        </w:tc>
        <w:tc>
          <w:tcPr>
            <w:tcW w:w="432" w:type="pct"/>
            <w:vAlign w:val="center"/>
          </w:tcPr>
          <w:p w:rsidR="00BD2ABE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 w:val="restart"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Источники питания для ручной дуговой сварки. Вспомогательное сварочное оборудование</w:t>
            </w:r>
          </w:p>
        </w:tc>
        <w:tc>
          <w:tcPr>
            <w:tcW w:w="432" w:type="pct"/>
            <w:vAlign w:val="center"/>
          </w:tcPr>
          <w:p w:rsidR="00BD2ABE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Подготовка металла под сварку. Сборка под сварку. Выбор режимов при ручной дуговой сварке.</w:t>
            </w:r>
          </w:p>
        </w:tc>
        <w:tc>
          <w:tcPr>
            <w:tcW w:w="432" w:type="pct"/>
            <w:vAlign w:val="center"/>
          </w:tcPr>
          <w:p w:rsidR="00BD2ABE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Техника сварки</w:t>
            </w:r>
          </w:p>
        </w:tc>
        <w:tc>
          <w:tcPr>
            <w:tcW w:w="432" w:type="pct"/>
            <w:vAlign w:val="center"/>
          </w:tcPr>
          <w:p w:rsidR="00BD2ABE" w:rsidRPr="00BD2ABE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Способы выполнения швов по длине и сечению и в положениях, отличных от нижнего.</w:t>
            </w:r>
          </w:p>
        </w:tc>
        <w:tc>
          <w:tcPr>
            <w:tcW w:w="432" w:type="pct"/>
            <w:vAlign w:val="center"/>
          </w:tcPr>
          <w:p w:rsidR="00BD2ABE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Дефекты сварных соединений, причины появления. Методы контроля сварных швов</w:t>
            </w:r>
          </w:p>
        </w:tc>
        <w:tc>
          <w:tcPr>
            <w:tcW w:w="432" w:type="pct"/>
            <w:vAlign w:val="center"/>
          </w:tcPr>
          <w:p w:rsidR="00BD2ABE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П</w:t>
            </w:r>
            <w:r w:rsidRPr="00714FF0">
              <w:rPr>
                <w:rFonts w:cs="Times New Roman"/>
                <w:b/>
                <w:bCs/>
                <w:i/>
                <w:szCs w:val="24"/>
              </w:rPr>
              <w:t>рактически</w:t>
            </w:r>
            <w:r>
              <w:rPr>
                <w:rFonts w:cs="Times New Roman"/>
                <w:b/>
                <w:bCs/>
                <w:i/>
                <w:szCs w:val="24"/>
              </w:rPr>
              <w:t>езанятия</w:t>
            </w:r>
          </w:p>
        </w:tc>
        <w:tc>
          <w:tcPr>
            <w:tcW w:w="735" w:type="pct"/>
          </w:tcPr>
          <w:p w:rsidR="00BD2ABE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8</w:t>
            </w: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Анализ устройства и принципа работы источника питания сварочной дуги</w:t>
            </w:r>
          </w:p>
        </w:tc>
        <w:tc>
          <w:tcPr>
            <w:tcW w:w="735" w:type="pct"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Расчет режима ручной дуговой сварки</w:t>
            </w:r>
          </w:p>
        </w:tc>
        <w:tc>
          <w:tcPr>
            <w:tcW w:w="735" w:type="pct"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Определение химического состава и свариваемости стали по ее маркировке</w:t>
            </w:r>
          </w:p>
        </w:tc>
        <w:tc>
          <w:tcPr>
            <w:tcW w:w="735" w:type="pct"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D2ABE" w:rsidRPr="00CE2C53" w:rsidRDefault="00BD2ABE" w:rsidP="00CE2C53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Визуальный контроль качества сварного шва.</w:t>
            </w:r>
          </w:p>
        </w:tc>
        <w:tc>
          <w:tcPr>
            <w:tcW w:w="735" w:type="pct"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D2ABE" w:rsidRPr="00714FF0" w:rsidTr="00F66D98">
        <w:tc>
          <w:tcPr>
            <w:tcW w:w="891" w:type="pct"/>
            <w:gridSpan w:val="2"/>
            <w:vMerge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D2ABE" w:rsidRDefault="00BD2ABE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D32C9E">
              <w:rPr>
                <w:rFonts w:cs="Times New Roman"/>
                <w:b/>
                <w:bCs/>
                <w:i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BD2ABE" w:rsidRDefault="00BD2ABE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E52FE8">
        <w:trPr>
          <w:trHeight w:hRule="exact" w:val="680"/>
        </w:trPr>
        <w:tc>
          <w:tcPr>
            <w:tcW w:w="891" w:type="pct"/>
            <w:gridSpan w:val="2"/>
            <w:vMerge w:val="restart"/>
          </w:tcPr>
          <w:p w:rsidR="00185234" w:rsidRDefault="009F23B0" w:rsidP="006E635D">
            <w:pPr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color w:val="000000"/>
                <w:szCs w:val="24"/>
              </w:rPr>
              <w:t xml:space="preserve">Тема </w:t>
            </w:r>
            <w:r w:rsidR="00185234" w:rsidRPr="006E635D">
              <w:rPr>
                <w:rFonts w:cs="Times New Roman"/>
                <w:b/>
                <w:bCs/>
                <w:i/>
                <w:color w:val="000000"/>
                <w:szCs w:val="24"/>
              </w:rPr>
              <w:t>4 Обо</w:t>
            </w:r>
            <w:r w:rsidR="00BC52EF" w:rsidRPr="006E635D">
              <w:rPr>
                <w:rFonts w:cs="Times New Roman"/>
                <w:b/>
                <w:bCs/>
                <w:i/>
                <w:color w:val="000000"/>
                <w:szCs w:val="24"/>
              </w:rPr>
              <w:t>рудование и технология газовой сварки</w:t>
            </w:r>
          </w:p>
        </w:tc>
        <w:tc>
          <w:tcPr>
            <w:tcW w:w="2942" w:type="pct"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4D26B2">
              <w:rPr>
                <w:rFonts w:cs="Times New Roman"/>
                <w:b/>
                <w:bCs/>
                <w:i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185234" w:rsidRDefault="00BC52EF" w:rsidP="00BC52EF">
            <w:pPr>
              <w:jc w:val="both"/>
              <w:rPr>
                <w:rFonts w:cs="Times New Roman"/>
                <w:b/>
                <w:bCs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Уровень освоения</w:t>
            </w:r>
          </w:p>
        </w:tc>
        <w:tc>
          <w:tcPr>
            <w:tcW w:w="735" w:type="pct"/>
          </w:tcPr>
          <w:p w:rsidR="00185234" w:rsidRDefault="006E635D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10</w:t>
            </w: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Ацетиленовые генераторы, предохранительные затворы и клапаны. Устройство эксплуатация генератора типа АСП</w:t>
            </w:r>
          </w:p>
        </w:tc>
        <w:tc>
          <w:tcPr>
            <w:tcW w:w="432" w:type="pct"/>
            <w:vAlign w:val="center"/>
          </w:tcPr>
          <w:p w:rsidR="00185234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 w:val="restart"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Баллоны для сжатых газов.. Правила установки и эксплуатации баллонов. Редукторы, газораспределительные рампы, рукава (шланги).</w:t>
            </w:r>
          </w:p>
        </w:tc>
        <w:tc>
          <w:tcPr>
            <w:tcW w:w="432" w:type="pct"/>
            <w:vAlign w:val="center"/>
          </w:tcPr>
          <w:p w:rsidR="00185234" w:rsidRDefault="006E635D" w:rsidP="00185234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Классификация, устройство и принцип работы сварочных горелок. Правила эксплуатации горелок. Возможные неполадки в работе</w:t>
            </w:r>
          </w:p>
        </w:tc>
        <w:tc>
          <w:tcPr>
            <w:tcW w:w="432" w:type="pct"/>
            <w:vAlign w:val="center"/>
          </w:tcPr>
          <w:p w:rsidR="00185234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Состав и строение сварочного пламени. Выбор пламени. Выбор режимов.</w:t>
            </w:r>
          </w:p>
        </w:tc>
        <w:tc>
          <w:tcPr>
            <w:tcW w:w="432" w:type="pct"/>
            <w:vAlign w:val="center"/>
          </w:tcPr>
          <w:p w:rsidR="00185234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Техника и технология газовой сварки.</w:t>
            </w:r>
          </w:p>
        </w:tc>
        <w:tc>
          <w:tcPr>
            <w:tcW w:w="432" w:type="pct"/>
            <w:vAlign w:val="center"/>
          </w:tcPr>
          <w:p w:rsidR="00185234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П</w:t>
            </w:r>
            <w:r w:rsidRPr="00714FF0">
              <w:rPr>
                <w:rFonts w:cs="Times New Roman"/>
                <w:b/>
                <w:bCs/>
                <w:i/>
                <w:szCs w:val="24"/>
              </w:rPr>
              <w:t>рактически</w:t>
            </w:r>
            <w:r>
              <w:rPr>
                <w:rFonts w:cs="Times New Roman"/>
                <w:b/>
                <w:bCs/>
                <w:i/>
                <w:szCs w:val="24"/>
              </w:rPr>
              <w:t>езанятия</w:t>
            </w:r>
          </w:p>
        </w:tc>
        <w:tc>
          <w:tcPr>
            <w:tcW w:w="735" w:type="pct"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6</w:t>
            </w: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Определение вида оборудования  по заданной схеме, описание принципа работы</w:t>
            </w:r>
          </w:p>
        </w:tc>
        <w:tc>
          <w:tcPr>
            <w:tcW w:w="735" w:type="pct"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Анализ устройства и принципа работы газового оборудования и аппаратуры</w:t>
            </w:r>
          </w:p>
        </w:tc>
        <w:tc>
          <w:tcPr>
            <w:tcW w:w="735" w:type="pct"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185234" w:rsidRPr="00CE2C53" w:rsidRDefault="00185234" w:rsidP="00CE2C53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Описание технологического процесса сборки и газовой сварки</w:t>
            </w:r>
          </w:p>
        </w:tc>
        <w:tc>
          <w:tcPr>
            <w:tcW w:w="735" w:type="pct"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185234" w:rsidRPr="00714FF0" w:rsidTr="00F66D98">
        <w:tc>
          <w:tcPr>
            <w:tcW w:w="891" w:type="pct"/>
            <w:gridSpan w:val="2"/>
            <w:vMerge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185234" w:rsidRDefault="00185234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D32C9E">
              <w:rPr>
                <w:rFonts w:cs="Times New Roman"/>
                <w:b/>
                <w:bCs/>
                <w:i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185234" w:rsidRDefault="00185234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BC52EF" w:rsidRPr="00714FF0" w:rsidTr="00E52FE8">
        <w:trPr>
          <w:trHeight w:hRule="exact" w:val="680"/>
        </w:trPr>
        <w:tc>
          <w:tcPr>
            <w:tcW w:w="891" w:type="pct"/>
            <w:gridSpan w:val="2"/>
            <w:vMerge w:val="restart"/>
          </w:tcPr>
          <w:p w:rsidR="00BC52EF" w:rsidRDefault="009F23B0" w:rsidP="006E635D">
            <w:pPr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color w:val="000000"/>
                <w:szCs w:val="24"/>
              </w:rPr>
              <w:t xml:space="preserve">Тема </w:t>
            </w:r>
            <w:r w:rsidR="00BC52EF" w:rsidRPr="006E635D">
              <w:rPr>
                <w:rFonts w:cs="Times New Roman"/>
                <w:b/>
                <w:bCs/>
                <w:i/>
                <w:color w:val="000000"/>
                <w:szCs w:val="24"/>
              </w:rPr>
              <w:t>5 Техника безопасности при выполнении работ</w:t>
            </w:r>
          </w:p>
        </w:tc>
        <w:tc>
          <w:tcPr>
            <w:tcW w:w="2942" w:type="pct"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4D26B2">
              <w:rPr>
                <w:rFonts w:cs="Times New Roman"/>
                <w:b/>
                <w:bCs/>
                <w:i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BC52EF" w:rsidRDefault="00BC52EF" w:rsidP="00BC52EF">
            <w:pPr>
              <w:jc w:val="both"/>
              <w:rPr>
                <w:rFonts w:cs="Times New Roman"/>
                <w:b/>
                <w:bCs/>
                <w:i/>
                <w:szCs w:val="24"/>
              </w:rPr>
            </w:pPr>
            <w:r w:rsidRPr="00714FF0">
              <w:rPr>
                <w:rFonts w:cs="Times New Roman"/>
                <w:b/>
                <w:bCs/>
                <w:i/>
                <w:szCs w:val="24"/>
              </w:rPr>
              <w:t>Уровень освоения</w:t>
            </w:r>
          </w:p>
        </w:tc>
        <w:tc>
          <w:tcPr>
            <w:tcW w:w="735" w:type="pct"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6</w:t>
            </w:r>
          </w:p>
        </w:tc>
      </w:tr>
      <w:tr w:rsidR="00BC52EF" w:rsidRPr="00714FF0" w:rsidTr="00F66D98">
        <w:tc>
          <w:tcPr>
            <w:tcW w:w="891" w:type="pct"/>
            <w:gridSpan w:val="2"/>
            <w:vMerge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C52EF" w:rsidRPr="00CE2C53" w:rsidRDefault="00BC52EF" w:rsidP="00CE2C53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Основные вредные факторы производства. Спецодежда и средства индивидуальной и коллективной защиты.</w:t>
            </w:r>
          </w:p>
        </w:tc>
        <w:tc>
          <w:tcPr>
            <w:tcW w:w="432" w:type="pct"/>
            <w:vAlign w:val="center"/>
          </w:tcPr>
          <w:p w:rsidR="00BC52EF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 w:val="restart"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C52EF" w:rsidRPr="00714FF0" w:rsidTr="00F66D98">
        <w:tc>
          <w:tcPr>
            <w:tcW w:w="891" w:type="pct"/>
            <w:gridSpan w:val="2"/>
            <w:vMerge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C52EF" w:rsidRPr="00CE2C53" w:rsidRDefault="00BC52EF" w:rsidP="00CE2C53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Электробезопасность. Пожарная безопасность</w:t>
            </w:r>
          </w:p>
        </w:tc>
        <w:tc>
          <w:tcPr>
            <w:tcW w:w="432" w:type="pct"/>
            <w:vAlign w:val="center"/>
          </w:tcPr>
          <w:p w:rsidR="00BC52EF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C52EF" w:rsidRPr="00714FF0" w:rsidTr="00F66D98">
        <w:tc>
          <w:tcPr>
            <w:tcW w:w="891" w:type="pct"/>
            <w:gridSpan w:val="2"/>
            <w:vMerge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BC52EF" w:rsidRPr="00CE2C53" w:rsidRDefault="00BC52EF" w:rsidP="00CE2C53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Техника безопасности при выполнении работ.</w:t>
            </w:r>
          </w:p>
        </w:tc>
        <w:tc>
          <w:tcPr>
            <w:tcW w:w="432" w:type="pct"/>
            <w:vAlign w:val="center"/>
          </w:tcPr>
          <w:p w:rsidR="00BC52EF" w:rsidRDefault="006E635D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  <w:tc>
          <w:tcPr>
            <w:tcW w:w="735" w:type="pct"/>
            <w:vMerge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C52EF" w:rsidRPr="00714FF0" w:rsidTr="00F66D98">
        <w:tc>
          <w:tcPr>
            <w:tcW w:w="891" w:type="pct"/>
            <w:gridSpan w:val="2"/>
            <w:vMerge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BC52EF" w:rsidRPr="00714FF0" w:rsidTr="00F66D98">
        <w:tc>
          <w:tcPr>
            <w:tcW w:w="891" w:type="pct"/>
            <w:gridSpan w:val="2"/>
            <w:vMerge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П</w:t>
            </w:r>
            <w:r w:rsidRPr="00714FF0">
              <w:rPr>
                <w:rFonts w:cs="Times New Roman"/>
                <w:b/>
                <w:bCs/>
                <w:i/>
                <w:szCs w:val="24"/>
              </w:rPr>
              <w:t>рактически</w:t>
            </w:r>
            <w:r>
              <w:rPr>
                <w:rFonts w:cs="Times New Roman"/>
                <w:b/>
                <w:bCs/>
                <w:i/>
                <w:szCs w:val="24"/>
              </w:rPr>
              <w:t>езанятия</w:t>
            </w:r>
          </w:p>
        </w:tc>
        <w:tc>
          <w:tcPr>
            <w:tcW w:w="735" w:type="pct"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</w:t>
            </w:r>
          </w:p>
        </w:tc>
      </w:tr>
      <w:tr w:rsidR="00BC52EF" w:rsidRPr="00714FF0" w:rsidTr="00F66D98">
        <w:tc>
          <w:tcPr>
            <w:tcW w:w="891" w:type="pct"/>
            <w:gridSpan w:val="2"/>
            <w:vMerge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C52EF" w:rsidRPr="00CE2C53" w:rsidRDefault="00BC52EF" w:rsidP="00CE2C53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szCs w:val="20"/>
              </w:rPr>
            </w:pPr>
            <w:r w:rsidRPr="00CE2C53">
              <w:rPr>
                <w:szCs w:val="20"/>
              </w:rPr>
              <w:t>Разработка инструкции по технике безопасности</w:t>
            </w:r>
          </w:p>
        </w:tc>
        <w:tc>
          <w:tcPr>
            <w:tcW w:w="735" w:type="pct"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</w:p>
        </w:tc>
      </w:tr>
      <w:tr w:rsidR="00BC52EF" w:rsidRPr="00714FF0" w:rsidTr="00F66D98">
        <w:tc>
          <w:tcPr>
            <w:tcW w:w="891" w:type="pct"/>
            <w:gridSpan w:val="2"/>
            <w:vMerge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BC52EF" w:rsidRDefault="00BC52EF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 w:rsidRPr="00D32C9E">
              <w:rPr>
                <w:rFonts w:cs="Times New Roman"/>
                <w:b/>
                <w:bCs/>
                <w:i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BC52EF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-</w:t>
            </w:r>
          </w:p>
        </w:tc>
      </w:tr>
      <w:tr w:rsidR="000E50C1" w:rsidRPr="00714FF0" w:rsidTr="00F66D98">
        <w:tc>
          <w:tcPr>
            <w:tcW w:w="4265" w:type="pct"/>
            <w:gridSpan w:val="4"/>
            <w:vAlign w:val="center"/>
          </w:tcPr>
          <w:p w:rsidR="000E50C1" w:rsidRPr="00D32C9E" w:rsidRDefault="000E50C1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 xml:space="preserve">Экзамен  </w:t>
            </w:r>
          </w:p>
        </w:tc>
        <w:tc>
          <w:tcPr>
            <w:tcW w:w="735" w:type="pct"/>
          </w:tcPr>
          <w:p w:rsidR="000E50C1" w:rsidRPr="00714FF0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0</w:t>
            </w:r>
          </w:p>
        </w:tc>
      </w:tr>
      <w:tr w:rsidR="000E50C1" w:rsidRPr="00BC52EF" w:rsidTr="00F66D98">
        <w:tc>
          <w:tcPr>
            <w:tcW w:w="4265" w:type="pct"/>
            <w:gridSpan w:val="4"/>
            <w:vAlign w:val="center"/>
          </w:tcPr>
          <w:p w:rsidR="000E50C1" w:rsidRDefault="000E50C1" w:rsidP="00D32C9E">
            <w:pPr>
              <w:pStyle w:val="a9"/>
              <w:spacing w:line="240" w:lineRule="auto"/>
              <w:ind w:left="360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Консультации к экзамену</w:t>
            </w:r>
          </w:p>
        </w:tc>
        <w:tc>
          <w:tcPr>
            <w:tcW w:w="735" w:type="pct"/>
          </w:tcPr>
          <w:p w:rsidR="000E50C1" w:rsidRDefault="00BC52EF" w:rsidP="004D26B2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0</w:t>
            </w:r>
          </w:p>
        </w:tc>
      </w:tr>
      <w:tr w:rsidR="005E5AA3" w:rsidRPr="00714FF0" w:rsidTr="00F66D98">
        <w:tc>
          <w:tcPr>
            <w:tcW w:w="4265" w:type="pct"/>
            <w:gridSpan w:val="4"/>
            <w:vAlign w:val="center"/>
          </w:tcPr>
          <w:p w:rsidR="005E5AA3" w:rsidRPr="00563CFD" w:rsidRDefault="00D32C9E" w:rsidP="00563CFD">
            <w:pPr>
              <w:spacing w:after="0"/>
              <w:contextualSpacing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С</w:t>
            </w:r>
            <w:r w:rsidR="005E5AA3" w:rsidRPr="00383989">
              <w:rPr>
                <w:rFonts w:cs="Times New Roman"/>
                <w:b/>
                <w:bCs/>
                <w:szCs w:val="24"/>
              </w:rPr>
              <w:t xml:space="preserve">амостоятельная работа </w:t>
            </w:r>
            <w:r>
              <w:rPr>
                <w:rFonts w:cs="Times New Roman"/>
                <w:b/>
                <w:bCs/>
                <w:szCs w:val="24"/>
              </w:rPr>
              <w:t xml:space="preserve">студентов </w:t>
            </w:r>
            <w:r w:rsidR="005E5AA3" w:rsidRPr="00383989">
              <w:rPr>
                <w:rFonts w:cs="Times New Roman"/>
                <w:b/>
                <w:bCs/>
                <w:szCs w:val="24"/>
              </w:rPr>
              <w:t xml:space="preserve">при изучении раздела </w:t>
            </w:r>
          </w:p>
        </w:tc>
        <w:tc>
          <w:tcPr>
            <w:tcW w:w="735" w:type="pct"/>
            <w:vAlign w:val="center"/>
          </w:tcPr>
          <w:p w:rsidR="005E5AA3" w:rsidRPr="00714FF0" w:rsidRDefault="00563CFD" w:rsidP="009E2F86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0</w:t>
            </w:r>
          </w:p>
        </w:tc>
      </w:tr>
      <w:tr w:rsidR="005E5AA3" w:rsidRPr="00714FF0" w:rsidTr="00F66D98">
        <w:tc>
          <w:tcPr>
            <w:tcW w:w="4265" w:type="pct"/>
            <w:gridSpan w:val="4"/>
            <w:vAlign w:val="center"/>
          </w:tcPr>
          <w:p w:rsidR="005E5AA3" w:rsidRPr="005E5AA3" w:rsidRDefault="005E5AA3" w:rsidP="009E2F86">
            <w:pPr>
              <w:spacing w:after="0" w:line="240" w:lineRule="auto"/>
              <w:contextualSpacing/>
              <w:rPr>
                <w:rFonts w:cs="Times New Roman"/>
                <w:b/>
                <w:bCs/>
                <w:szCs w:val="24"/>
              </w:rPr>
            </w:pPr>
            <w:r w:rsidRPr="005E5AA3">
              <w:rPr>
                <w:rFonts w:cs="Times New Roman"/>
                <w:b/>
                <w:bCs/>
                <w:szCs w:val="24"/>
              </w:rPr>
              <w:t>Учебная практика раздела 1</w:t>
            </w:r>
          </w:p>
          <w:p w:rsidR="005E5AA3" w:rsidRDefault="005E5AA3" w:rsidP="009E2F86">
            <w:pPr>
              <w:spacing w:after="0" w:line="240" w:lineRule="auto"/>
              <w:contextualSpacing/>
              <w:rPr>
                <w:rFonts w:cs="Times New Roman"/>
                <w:b/>
                <w:bCs/>
                <w:szCs w:val="24"/>
              </w:rPr>
            </w:pPr>
            <w:r w:rsidRPr="005E5AA3">
              <w:rPr>
                <w:rFonts w:cs="Times New Roman"/>
                <w:b/>
                <w:bCs/>
                <w:szCs w:val="24"/>
              </w:rPr>
              <w:t xml:space="preserve">Виды работ </w:t>
            </w:r>
          </w:p>
          <w:p w:rsidR="005E5AA3" w:rsidRPr="00F66D98" w:rsidRDefault="00BC52EF" w:rsidP="00595D29">
            <w:pPr>
              <w:numPr>
                <w:ilvl w:val="0"/>
                <w:numId w:val="6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cs="Times New Roman"/>
                <w:bCs/>
                <w:sz w:val="22"/>
                <w:szCs w:val="24"/>
              </w:rPr>
            </w:pPr>
            <w:r w:rsidRPr="00F66D98">
              <w:rPr>
                <w:rFonts w:cs="Times New Roman"/>
                <w:bCs/>
                <w:sz w:val="22"/>
                <w:szCs w:val="24"/>
              </w:rPr>
              <w:t>Слесарные работы</w:t>
            </w:r>
          </w:p>
          <w:p w:rsidR="00C3370B" w:rsidRPr="00383989" w:rsidRDefault="00BC52EF" w:rsidP="00E52FE8">
            <w:pPr>
              <w:numPr>
                <w:ilvl w:val="0"/>
                <w:numId w:val="6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cs="Times New Roman"/>
                <w:b/>
                <w:bCs/>
                <w:szCs w:val="24"/>
              </w:rPr>
            </w:pPr>
            <w:r w:rsidRPr="00F66D98">
              <w:rPr>
                <w:rFonts w:cs="Times New Roman"/>
                <w:bCs/>
                <w:sz w:val="22"/>
                <w:szCs w:val="24"/>
              </w:rPr>
              <w:t>Сварочные работы</w:t>
            </w:r>
          </w:p>
        </w:tc>
        <w:tc>
          <w:tcPr>
            <w:tcW w:w="735" w:type="pct"/>
            <w:vAlign w:val="center"/>
          </w:tcPr>
          <w:p w:rsidR="005E5AA3" w:rsidRPr="00563CFD" w:rsidRDefault="00BC52EF" w:rsidP="009E2F86">
            <w:pPr>
              <w:spacing w:line="240" w:lineRule="auto"/>
              <w:jc w:val="center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t>216</w:t>
            </w:r>
          </w:p>
        </w:tc>
      </w:tr>
      <w:tr w:rsidR="005E5AA3" w:rsidRPr="00714FF0" w:rsidTr="00F66D98">
        <w:tc>
          <w:tcPr>
            <w:tcW w:w="4265" w:type="pct"/>
            <w:gridSpan w:val="4"/>
            <w:vAlign w:val="center"/>
          </w:tcPr>
          <w:p w:rsidR="005E5AA3" w:rsidRPr="00B12D10" w:rsidRDefault="005E5AA3" w:rsidP="00B12D10">
            <w:pPr>
              <w:spacing w:after="0" w:line="240" w:lineRule="auto"/>
              <w:contextualSpacing/>
              <w:rPr>
                <w:rFonts w:cs="Times New Roman"/>
                <w:b/>
                <w:bCs/>
                <w:szCs w:val="24"/>
              </w:rPr>
            </w:pPr>
            <w:r w:rsidRPr="00B12D10">
              <w:rPr>
                <w:rFonts w:cs="Times New Roman"/>
                <w:b/>
                <w:bCs/>
                <w:szCs w:val="24"/>
              </w:rPr>
              <w:t>Производственная практика раздела 1 (если предусмотрено рассредоточенное прохождение практики)</w:t>
            </w:r>
          </w:p>
        </w:tc>
        <w:tc>
          <w:tcPr>
            <w:tcW w:w="735" w:type="pct"/>
            <w:vAlign w:val="center"/>
          </w:tcPr>
          <w:p w:rsidR="005E5AA3" w:rsidRPr="00B12D10" w:rsidRDefault="005E5AA3" w:rsidP="00B12D10">
            <w:pPr>
              <w:spacing w:after="0" w:line="240" w:lineRule="auto"/>
              <w:contextualSpacing/>
              <w:rPr>
                <w:rFonts w:cs="Times New Roman"/>
                <w:b/>
                <w:bCs/>
                <w:szCs w:val="24"/>
              </w:rPr>
            </w:pPr>
            <w:r w:rsidRPr="00B12D10">
              <w:rPr>
                <w:rFonts w:cs="Times New Roman"/>
                <w:b/>
                <w:bCs/>
                <w:szCs w:val="24"/>
              </w:rPr>
              <w:t>Не предусмотрено</w:t>
            </w:r>
          </w:p>
        </w:tc>
      </w:tr>
      <w:tr w:rsidR="000E50C1" w:rsidRPr="00714FF0" w:rsidTr="00F66D98">
        <w:tc>
          <w:tcPr>
            <w:tcW w:w="4265" w:type="pct"/>
            <w:gridSpan w:val="4"/>
            <w:vAlign w:val="center"/>
          </w:tcPr>
          <w:p w:rsidR="000E50C1" w:rsidRPr="004D61BB" w:rsidRDefault="000E50C1" w:rsidP="00563CFD">
            <w:pPr>
              <w:spacing w:line="240" w:lineRule="auto"/>
              <w:rPr>
                <w:rFonts w:cs="Times New Roman"/>
                <w:b/>
                <w:bCs/>
                <w:i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i/>
                <w:color w:val="000000"/>
                <w:szCs w:val="24"/>
              </w:rPr>
              <w:t>Экзамен по модулю</w:t>
            </w:r>
          </w:p>
        </w:tc>
        <w:tc>
          <w:tcPr>
            <w:tcW w:w="735" w:type="pct"/>
            <w:vAlign w:val="center"/>
          </w:tcPr>
          <w:p w:rsidR="000E50C1" w:rsidRDefault="000E50C1" w:rsidP="00046324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8</w:t>
            </w:r>
          </w:p>
        </w:tc>
      </w:tr>
      <w:tr w:rsidR="000E50C1" w:rsidRPr="00714FF0" w:rsidTr="00F66D98">
        <w:tc>
          <w:tcPr>
            <w:tcW w:w="4265" w:type="pct"/>
            <w:gridSpan w:val="4"/>
            <w:vAlign w:val="center"/>
          </w:tcPr>
          <w:p w:rsidR="000E50C1" w:rsidRPr="004D61BB" w:rsidRDefault="000E50C1" w:rsidP="00563CFD">
            <w:pPr>
              <w:spacing w:line="240" w:lineRule="auto"/>
              <w:rPr>
                <w:rFonts w:cs="Times New Roman"/>
                <w:b/>
                <w:bCs/>
                <w:i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i/>
                <w:color w:val="000000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35" w:type="pct"/>
            <w:vAlign w:val="center"/>
          </w:tcPr>
          <w:p w:rsidR="000E50C1" w:rsidRDefault="000E50C1" w:rsidP="00046324">
            <w:pPr>
              <w:spacing w:line="240" w:lineRule="auto"/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2</w:t>
            </w:r>
          </w:p>
        </w:tc>
      </w:tr>
      <w:tr w:rsidR="00F03594" w:rsidRPr="00714FF0" w:rsidTr="00F66D98">
        <w:tc>
          <w:tcPr>
            <w:tcW w:w="4265" w:type="pct"/>
            <w:gridSpan w:val="4"/>
          </w:tcPr>
          <w:p w:rsidR="00F03594" w:rsidRPr="00714FF0" w:rsidRDefault="00F03594" w:rsidP="00C3370B">
            <w:pPr>
              <w:spacing w:line="240" w:lineRule="auto"/>
              <w:rPr>
                <w:rFonts w:cs="Times New Roman"/>
                <w:b/>
                <w:bCs/>
                <w:i/>
                <w:szCs w:val="24"/>
              </w:rPr>
            </w:pPr>
            <w:r>
              <w:rPr>
                <w:rFonts w:cs="Times New Roman"/>
                <w:b/>
                <w:bCs/>
                <w:i/>
                <w:szCs w:val="24"/>
              </w:rPr>
              <w:lastRenderedPageBreak/>
              <w:t>Всего</w:t>
            </w:r>
          </w:p>
        </w:tc>
        <w:tc>
          <w:tcPr>
            <w:tcW w:w="735" w:type="pct"/>
          </w:tcPr>
          <w:p w:rsidR="00F03594" w:rsidRPr="006E635D" w:rsidRDefault="006E635D" w:rsidP="00046324">
            <w:pPr>
              <w:spacing w:line="240" w:lineRule="auto"/>
              <w:rPr>
                <w:rFonts w:cs="Times New Roman"/>
                <w:b/>
                <w:i/>
                <w:szCs w:val="24"/>
              </w:rPr>
            </w:pPr>
            <w:r w:rsidRPr="006E635D">
              <w:rPr>
                <w:rFonts w:cs="Times New Roman"/>
                <w:b/>
                <w:i/>
                <w:szCs w:val="24"/>
              </w:rPr>
              <w:t>294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cs="Times New Roman"/>
          <w:szCs w:val="24"/>
        </w:rPr>
      </w:pPr>
    </w:p>
    <w:p w:rsidR="00A570E3" w:rsidRPr="00A570E3" w:rsidRDefault="00A570E3" w:rsidP="00A570E3">
      <w:pPr>
        <w:rPr>
          <w:rFonts w:cs="Times New Roman"/>
          <w:i/>
          <w:szCs w:val="24"/>
        </w:rPr>
      </w:pPr>
      <w:r w:rsidRPr="00A570E3">
        <w:rPr>
          <w:rFonts w:cs="Times New Roman"/>
          <w:i/>
          <w:szCs w:val="24"/>
        </w:rPr>
        <w:t>.</w:t>
      </w:r>
    </w:p>
    <w:p w:rsidR="00A570E3" w:rsidRPr="00A570E3" w:rsidRDefault="00A570E3" w:rsidP="00A570E3">
      <w:pPr>
        <w:rPr>
          <w:rFonts w:cs="Times New Roman"/>
          <w:i/>
          <w:szCs w:val="24"/>
        </w:rPr>
        <w:sectPr w:rsidR="00A570E3" w:rsidRPr="00A570E3" w:rsidSect="00F66D98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570E3" w:rsidRPr="00E52FE8" w:rsidRDefault="00A570E3" w:rsidP="00A570E3">
      <w:pPr>
        <w:rPr>
          <w:rFonts w:cs="Times New Roman"/>
          <w:b/>
          <w:szCs w:val="24"/>
        </w:rPr>
      </w:pPr>
      <w:r w:rsidRPr="00E52FE8">
        <w:rPr>
          <w:rFonts w:cs="Times New Roman"/>
          <w:b/>
          <w:szCs w:val="24"/>
        </w:rPr>
        <w:lastRenderedPageBreak/>
        <w:t xml:space="preserve">3.  УСЛОВИЯ РЕАЛИЗАЦИИ ПРОГРАММЫ </w:t>
      </w:r>
    </w:p>
    <w:p w:rsidR="00A570E3" w:rsidRPr="00E52FE8" w:rsidRDefault="00A570E3" w:rsidP="00A570E3">
      <w:pPr>
        <w:rPr>
          <w:rFonts w:cs="Times New Roman"/>
          <w:b/>
          <w:szCs w:val="24"/>
        </w:rPr>
      </w:pPr>
      <w:r w:rsidRPr="00E52FE8">
        <w:rPr>
          <w:rFonts w:cs="Times New Roman"/>
          <w:b/>
          <w:szCs w:val="24"/>
        </w:rPr>
        <w:t>3.1. Материально-техническое обеспечение</w:t>
      </w:r>
    </w:p>
    <w:p w:rsidR="00A6424F" w:rsidRPr="00E52FE8" w:rsidRDefault="00A6424F" w:rsidP="00E52FE8">
      <w:pPr>
        <w:pStyle w:val="Default"/>
        <w:spacing w:line="360" w:lineRule="auto"/>
        <w:ind w:firstLine="720"/>
        <w:rPr>
          <w:szCs w:val="28"/>
        </w:rPr>
      </w:pPr>
      <w:r w:rsidRPr="00E52FE8">
        <w:rPr>
          <w:szCs w:val="28"/>
        </w:rPr>
        <w:t xml:space="preserve">Реализация программы  осуществляется в сварочных и слесарных мастерских.  </w:t>
      </w:r>
    </w:p>
    <w:p w:rsidR="00A6424F" w:rsidRPr="00E52FE8" w:rsidRDefault="00A6424F" w:rsidP="00E52FE8">
      <w:pPr>
        <w:pStyle w:val="Default"/>
        <w:spacing w:line="360" w:lineRule="auto"/>
        <w:rPr>
          <w:szCs w:val="28"/>
        </w:rPr>
      </w:pPr>
      <w:r w:rsidRPr="00E52FE8">
        <w:rPr>
          <w:szCs w:val="28"/>
        </w:rPr>
        <w:t>Оборудование  слесарных мастерских:</w:t>
      </w:r>
    </w:p>
    <w:p w:rsidR="00A6424F" w:rsidRPr="00E52FE8" w:rsidRDefault="00A6424F" w:rsidP="00CE2C53">
      <w:pPr>
        <w:pStyle w:val="Default"/>
        <w:numPr>
          <w:ilvl w:val="0"/>
          <w:numId w:val="29"/>
        </w:numPr>
        <w:spacing w:line="360" w:lineRule="auto"/>
        <w:rPr>
          <w:szCs w:val="28"/>
        </w:rPr>
      </w:pPr>
      <w:r w:rsidRPr="00E52FE8">
        <w:rPr>
          <w:szCs w:val="28"/>
        </w:rPr>
        <w:t>слесарные верстаки с тисами</w:t>
      </w:r>
    </w:p>
    <w:p w:rsidR="00A6424F" w:rsidRPr="00E52FE8" w:rsidRDefault="00A6424F" w:rsidP="00CE2C53">
      <w:pPr>
        <w:pStyle w:val="Default"/>
        <w:numPr>
          <w:ilvl w:val="0"/>
          <w:numId w:val="29"/>
        </w:numPr>
        <w:spacing w:line="360" w:lineRule="auto"/>
        <w:rPr>
          <w:szCs w:val="28"/>
        </w:rPr>
      </w:pPr>
      <w:r w:rsidRPr="00E52FE8">
        <w:rPr>
          <w:szCs w:val="28"/>
        </w:rPr>
        <w:t>слесарный инструмент</w:t>
      </w:r>
    </w:p>
    <w:p w:rsidR="00A6424F" w:rsidRPr="00E52FE8" w:rsidRDefault="00A6424F" w:rsidP="00CE2C53">
      <w:pPr>
        <w:pStyle w:val="Default"/>
        <w:numPr>
          <w:ilvl w:val="0"/>
          <w:numId w:val="29"/>
        </w:numPr>
        <w:spacing w:line="360" w:lineRule="auto"/>
        <w:rPr>
          <w:szCs w:val="28"/>
        </w:rPr>
      </w:pPr>
      <w:r w:rsidRPr="00E52FE8">
        <w:rPr>
          <w:szCs w:val="28"/>
        </w:rPr>
        <w:t>мерительный инструмент</w:t>
      </w:r>
    </w:p>
    <w:p w:rsidR="00A6424F" w:rsidRPr="00E52FE8" w:rsidRDefault="00A6424F" w:rsidP="00E52FE8">
      <w:pPr>
        <w:pStyle w:val="Default"/>
        <w:spacing w:line="360" w:lineRule="auto"/>
        <w:rPr>
          <w:szCs w:val="28"/>
        </w:rPr>
      </w:pPr>
      <w:r w:rsidRPr="00E52FE8">
        <w:rPr>
          <w:szCs w:val="28"/>
        </w:rPr>
        <w:t xml:space="preserve">Оборудование и аппаратура сварочных мастерских: </w:t>
      </w:r>
    </w:p>
    <w:p w:rsidR="00A6424F" w:rsidRPr="00E52FE8" w:rsidRDefault="00A6424F" w:rsidP="00CE2C53">
      <w:pPr>
        <w:pStyle w:val="Default"/>
        <w:numPr>
          <w:ilvl w:val="0"/>
          <w:numId w:val="30"/>
        </w:numPr>
        <w:spacing w:line="360" w:lineRule="auto"/>
        <w:rPr>
          <w:szCs w:val="28"/>
        </w:rPr>
      </w:pPr>
      <w:r w:rsidRPr="00E52FE8">
        <w:rPr>
          <w:szCs w:val="28"/>
        </w:rPr>
        <w:t xml:space="preserve">рабочие места электросварщика; </w:t>
      </w:r>
    </w:p>
    <w:p w:rsidR="00A6424F" w:rsidRPr="00E52FE8" w:rsidRDefault="00A6424F" w:rsidP="00CE2C53">
      <w:pPr>
        <w:pStyle w:val="Default"/>
        <w:numPr>
          <w:ilvl w:val="0"/>
          <w:numId w:val="30"/>
        </w:numPr>
        <w:spacing w:line="360" w:lineRule="auto"/>
        <w:rPr>
          <w:szCs w:val="28"/>
        </w:rPr>
      </w:pPr>
      <w:r w:rsidRPr="00E52FE8">
        <w:rPr>
          <w:szCs w:val="28"/>
        </w:rPr>
        <w:t>рабочие места газосварщика;</w:t>
      </w:r>
    </w:p>
    <w:p w:rsidR="00A6424F" w:rsidRPr="00E52FE8" w:rsidRDefault="00A6424F" w:rsidP="00CE2C53">
      <w:pPr>
        <w:pStyle w:val="Default"/>
        <w:numPr>
          <w:ilvl w:val="0"/>
          <w:numId w:val="30"/>
        </w:numPr>
        <w:spacing w:line="360" w:lineRule="auto"/>
        <w:rPr>
          <w:szCs w:val="28"/>
        </w:rPr>
      </w:pPr>
      <w:r w:rsidRPr="00E52FE8">
        <w:rPr>
          <w:szCs w:val="28"/>
        </w:rPr>
        <w:t xml:space="preserve">выпрямитель сварочный ВДМ-1000; </w:t>
      </w:r>
    </w:p>
    <w:p w:rsidR="00A6424F" w:rsidRPr="00E52FE8" w:rsidRDefault="00A6424F" w:rsidP="00CE2C53">
      <w:pPr>
        <w:pStyle w:val="Default"/>
        <w:numPr>
          <w:ilvl w:val="0"/>
          <w:numId w:val="30"/>
        </w:numPr>
        <w:spacing w:line="360" w:lineRule="auto"/>
        <w:rPr>
          <w:szCs w:val="28"/>
        </w:rPr>
      </w:pPr>
      <w:r w:rsidRPr="00E52FE8">
        <w:rPr>
          <w:szCs w:val="28"/>
        </w:rPr>
        <w:t>балластный реостат РБ-300;</w:t>
      </w:r>
    </w:p>
    <w:p w:rsidR="00A6424F" w:rsidRPr="00E52FE8" w:rsidRDefault="00A6424F" w:rsidP="00CE2C53">
      <w:pPr>
        <w:pStyle w:val="Default"/>
        <w:numPr>
          <w:ilvl w:val="0"/>
          <w:numId w:val="30"/>
        </w:numPr>
        <w:spacing w:line="360" w:lineRule="auto"/>
        <w:rPr>
          <w:szCs w:val="28"/>
        </w:rPr>
      </w:pPr>
      <w:r w:rsidRPr="00E52FE8">
        <w:rPr>
          <w:szCs w:val="28"/>
        </w:rPr>
        <w:t>электрододержатели;</w:t>
      </w:r>
    </w:p>
    <w:p w:rsidR="00A6424F" w:rsidRPr="00E52FE8" w:rsidRDefault="00A6424F" w:rsidP="00CE2C53">
      <w:pPr>
        <w:pStyle w:val="Default"/>
        <w:numPr>
          <w:ilvl w:val="0"/>
          <w:numId w:val="30"/>
        </w:numPr>
        <w:spacing w:line="360" w:lineRule="auto"/>
        <w:rPr>
          <w:szCs w:val="28"/>
        </w:rPr>
      </w:pPr>
      <w:r w:rsidRPr="00E52FE8">
        <w:rPr>
          <w:szCs w:val="28"/>
        </w:rPr>
        <w:t xml:space="preserve">газовые баллоны с редукторами; </w:t>
      </w:r>
    </w:p>
    <w:p w:rsidR="00A6424F" w:rsidRPr="00E52FE8" w:rsidRDefault="00A6424F" w:rsidP="00CE2C53">
      <w:pPr>
        <w:pStyle w:val="Default"/>
        <w:numPr>
          <w:ilvl w:val="0"/>
          <w:numId w:val="30"/>
        </w:numPr>
        <w:spacing w:line="360" w:lineRule="auto"/>
        <w:rPr>
          <w:szCs w:val="28"/>
        </w:rPr>
      </w:pPr>
      <w:r w:rsidRPr="00E52FE8">
        <w:rPr>
          <w:szCs w:val="28"/>
        </w:rPr>
        <w:t>набор горелок в сборе с рукавами.</w:t>
      </w:r>
    </w:p>
    <w:p w:rsidR="00D9498E" w:rsidRPr="00E52FE8" w:rsidRDefault="00D9498E" w:rsidP="00D9498E">
      <w:pPr>
        <w:spacing w:after="0"/>
        <w:ind w:firstLine="709"/>
        <w:rPr>
          <w:rFonts w:cs="Times New Roman"/>
          <w:szCs w:val="24"/>
        </w:rPr>
      </w:pPr>
    </w:p>
    <w:p w:rsidR="00A570E3" w:rsidRPr="00E52FE8" w:rsidRDefault="00A570E3" w:rsidP="00A570E3">
      <w:pPr>
        <w:rPr>
          <w:rFonts w:cs="Times New Roman"/>
          <w:b/>
          <w:szCs w:val="24"/>
        </w:rPr>
      </w:pPr>
      <w:r w:rsidRPr="00E52FE8">
        <w:rPr>
          <w:rFonts w:cs="Times New Roman"/>
          <w:b/>
          <w:szCs w:val="24"/>
        </w:rPr>
        <w:t>3.2. Информационное обеспечение обучения</w:t>
      </w:r>
    </w:p>
    <w:p w:rsidR="00A6424F" w:rsidRPr="00E52FE8" w:rsidRDefault="00A6424F" w:rsidP="00E5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bCs/>
          <w:szCs w:val="24"/>
        </w:rPr>
      </w:pPr>
      <w:r w:rsidRPr="00E52FE8">
        <w:rPr>
          <w:bCs/>
          <w:szCs w:val="24"/>
          <w:u w:val="single"/>
        </w:rPr>
        <w:t>Основные источники:</w:t>
      </w:r>
    </w:p>
    <w:p w:rsidR="00A6424F" w:rsidRPr="00E52FE8" w:rsidRDefault="00A6424F" w:rsidP="00E52FE8">
      <w:pPr>
        <w:pStyle w:val="a9"/>
        <w:numPr>
          <w:ilvl w:val="0"/>
          <w:numId w:val="16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t xml:space="preserve">Быковский О.Г., Фролов В.А., Краснова Г.А. Сварочное дело  :  учебное  пособие / О.Г.  Быковский,  В.А.  Фролов, Г.А.  Краснова.  —  Москва  :  КНОРУС,  2017.  —  272 с. </w:t>
      </w:r>
    </w:p>
    <w:p w:rsidR="00A6424F" w:rsidRPr="00E52FE8" w:rsidRDefault="00A6424F" w:rsidP="00E52FE8">
      <w:pPr>
        <w:pStyle w:val="a9"/>
        <w:numPr>
          <w:ilvl w:val="0"/>
          <w:numId w:val="16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t xml:space="preserve">Быковский, О.Г. Сварка и резка цветных металлов : учеб. пособие / О.Г. Быковский, В.А. Фролов, В.В. Пешков. – М. : Альфа-М : ИНФРА-М, 2017. – 336 с. — Режим доступа: </w:t>
      </w:r>
      <w:r w:rsidRPr="00E52FE8">
        <w:rPr>
          <w:szCs w:val="24"/>
          <w:shd w:val="clear" w:color="auto" w:fill="FFFFFF"/>
          <w:lang w:val="en-US"/>
        </w:rPr>
        <w:t>http</w:t>
      </w:r>
      <w:r w:rsidRPr="00E52FE8">
        <w:rPr>
          <w:szCs w:val="24"/>
          <w:shd w:val="clear" w:color="auto" w:fill="FFFFFF"/>
        </w:rPr>
        <w:t>://</w:t>
      </w:r>
      <w:r w:rsidRPr="00E52FE8">
        <w:rPr>
          <w:szCs w:val="24"/>
          <w:shd w:val="clear" w:color="auto" w:fill="FFFFFF"/>
          <w:lang w:val="en-US"/>
        </w:rPr>
        <w:t>znanium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com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catalog</w:t>
      </w:r>
      <w:r w:rsidRPr="00E52FE8">
        <w:rPr>
          <w:szCs w:val="24"/>
          <w:shd w:val="clear" w:color="auto" w:fill="FFFFFF"/>
        </w:rPr>
        <w:t>.</w:t>
      </w:r>
    </w:p>
    <w:p w:rsidR="00A6424F" w:rsidRPr="00E52FE8" w:rsidRDefault="00A6424F" w:rsidP="00E52FE8">
      <w:pPr>
        <w:pStyle w:val="a9"/>
        <w:numPr>
          <w:ilvl w:val="0"/>
          <w:numId w:val="16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t xml:space="preserve">Овчинников В.В. Технология изготовления сварных конструкций: Учебник/В.В. Овчинников - М.: ИД ФОРУМ, НИЦ ИНФРА-М, 2015. - 208 с. — Режим доступа: </w:t>
      </w:r>
      <w:r w:rsidRPr="00E52FE8">
        <w:rPr>
          <w:szCs w:val="24"/>
          <w:shd w:val="clear" w:color="auto" w:fill="FFFFFF"/>
          <w:lang w:val="en-US"/>
        </w:rPr>
        <w:t>http</w:t>
      </w:r>
      <w:r w:rsidRPr="00E52FE8">
        <w:rPr>
          <w:szCs w:val="24"/>
          <w:shd w:val="clear" w:color="auto" w:fill="FFFFFF"/>
        </w:rPr>
        <w:t>://</w:t>
      </w:r>
      <w:r w:rsidRPr="00E52FE8">
        <w:rPr>
          <w:szCs w:val="24"/>
          <w:shd w:val="clear" w:color="auto" w:fill="FFFFFF"/>
          <w:lang w:val="en-US"/>
        </w:rPr>
        <w:t>znanium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com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catalog</w:t>
      </w:r>
      <w:r w:rsidRPr="00E52FE8">
        <w:rPr>
          <w:szCs w:val="24"/>
          <w:shd w:val="clear" w:color="auto" w:fill="FFFFFF"/>
        </w:rPr>
        <w:t>.</w:t>
      </w:r>
    </w:p>
    <w:p w:rsidR="00A6424F" w:rsidRPr="00E52FE8" w:rsidRDefault="00A6424F" w:rsidP="00E52FE8">
      <w:pPr>
        <w:pStyle w:val="a9"/>
        <w:numPr>
          <w:ilvl w:val="0"/>
          <w:numId w:val="16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t xml:space="preserve">Овчинников В.В. Газовая сварка (наплавка) :  учебник / В.В. Овчинников. — Москва : КноРус, 2018. — 204 с. — Режим доступа: </w:t>
      </w:r>
      <w:r w:rsidRPr="00E52FE8">
        <w:rPr>
          <w:szCs w:val="24"/>
          <w:shd w:val="clear" w:color="auto" w:fill="FFFFFF"/>
          <w:lang w:val="en-US"/>
        </w:rPr>
        <w:t>http</w:t>
      </w:r>
      <w:r w:rsidRPr="00E52FE8">
        <w:rPr>
          <w:szCs w:val="24"/>
          <w:shd w:val="clear" w:color="auto" w:fill="FFFFFF"/>
        </w:rPr>
        <w:t>://</w:t>
      </w:r>
      <w:r w:rsidRPr="00E52FE8">
        <w:rPr>
          <w:szCs w:val="24"/>
          <w:shd w:val="clear" w:color="auto" w:fill="FFFFFF"/>
          <w:lang w:val="en-US"/>
        </w:rPr>
        <w:t>znanium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com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catalog</w:t>
      </w:r>
      <w:r w:rsidRPr="00E52FE8">
        <w:rPr>
          <w:szCs w:val="24"/>
          <w:shd w:val="clear" w:color="auto" w:fill="FFFFFF"/>
        </w:rPr>
        <w:t>.</w:t>
      </w:r>
    </w:p>
    <w:p w:rsidR="00A6424F" w:rsidRPr="00E52FE8" w:rsidRDefault="00A6424F" w:rsidP="00E52FE8">
      <w:pPr>
        <w:pStyle w:val="a9"/>
        <w:numPr>
          <w:ilvl w:val="0"/>
          <w:numId w:val="16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t xml:space="preserve">Лупачев В. Г. Общая технология сварочного производства: Учебное пособие / В. Г. Лупачев. - 2-е изд. - М.: Форум, НИЦ ИНФРА-М, 2015. - 288 с. — Режим доступа: </w:t>
      </w:r>
      <w:r w:rsidRPr="00E52FE8">
        <w:rPr>
          <w:szCs w:val="24"/>
          <w:shd w:val="clear" w:color="auto" w:fill="FFFFFF"/>
          <w:lang w:val="en-US"/>
        </w:rPr>
        <w:t>http</w:t>
      </w:r>
      <w:r w:rsidRPr="00E52FE8">
        <w:rPr>
          <w:szCs w:val="24"/>
          <w:shd w:val="clear" w:color="auto" w:fill="FFFFFF"/>
        </w:rPr>
        <w:t>://</w:t>
      </w:r>
      <w:r w:rsidRPr="00E52FE8">
        <w:rPr>
          <w:szCs w:val="24"/>
          <w:shd w:val="clear" w:color="auto" w:fill="FFFFFF"/>
          <w:lang w:val="en-US"/>
        </w:rPr>
        <w:t>znanium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com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catalog</w:t>
      </w:r>
      <w:r w:rsidRPr="00E52FE8">
        <w:rPr>
          <w:szCs w:val="24"/>
          <w:shd w:val="clear" w:color="auto" w:fill="FFFFFF"/>
        </w:rPr>
        <w:t>.</w:t>
      </w:r>
    </w:p>
    <w:p w:rsidR="00A6424F" w:rsidRPr="00E52FE8" w:rsidRDefault="00A6424F" w:rsidP="00E5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szCs w:val="24"/>
          <w:u w:val="single"/>
        </w:rPr>
      </w:pPr>
      <w:r w:rsidRPr="00E52FE8">
        <w:rPr>
          <w:szCs w:val="24"/>
          <w:u w:val="single"/>
        </w:rPr>
        <w:t>Дополнительные источники</w:t>
      </w:r>
    </w:p>
    <w:p w:rsidR="00A6424F" w:rsidRPr="00E52FE8" w:rsidRDefault="00A6424F" w:rsidP="00E52FE8">
      <w:pPr>
        <w:pStyle w:val="a9"/>
        <w:numPr>
          <w:ilvl w:val="0"/>
          <w:numId w:val="17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lastRenderedPageBreak/>
        <w:t xml:space="preserve">Специальные методы сварки и пайки: Учебник / В.А. Фролов, В.В. Пешков, И.Н. Пашков и др.; Под ред. проф. В.А. Фролова. - М.: Альфа-М: НИЦ Инфра-М, 2013. - 224 с. . — Режим доступа: </w:t>
      </w:r>
      <w:r w:rsidRPr="00E52FE8">
        <w:rPr>
          <w:szCs w:val="24"/>
          <w:shd w:val="clear" w:color="auto" w:fill="FFFFFF"/>
          <w:lang w:val="en-US"/>
        </w:rPr>
        <w:t>http</w:t>
      </w:r>
      <w:r w:rsidRPr="00E52FE8">
        <w:rPr>
          <w:szCs w:val="24"/>
          <w:shd w:val="clear" w:color="auto" w:fill="FFFFFF"/>
        </w:rPr>
        <w:t>://</w:t>
      </w:r>
      <w:r w:rsidRPr="00E52FE8">
        <w:rPr>
          <w:szCs w:val="24"/>
          <w:shd w:val="clear" w:color="auto" w:fill="FFFFFF"/>
          <w:lang w:val="en-US"/>
        </w:rPr>
        <w:t>znanium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com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catalog</w:t>
      </w:r>
      <w:r w:rsidRPr="00E52FE8">
        <w:rPr>
          <w:szCs w:val="24"/>
          <w:shd w:val="clear" w:color="auto" w:fill="FFFFFF"/>
        </w:rPr>
        <w:t>.</w:t>
      </w:r>
    </w:p>
    <w:p w:rsidR="00A6424F" w:rsidRPr="00E52FE8" w:rsidRDefault="00A6424F" w:rsidP="00E52FE8">
      <w:pPr>
        <w:pStyle w:val="a9"/>
        <w:numPr>
          <w:ilvl w:val="0"/>
          <w:numId w:val="17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t xml:space="preserve">Лахтин Ю.М. Основы металловедения: учебник / Ю.М. Лахтин. — М.: ИНФРА-М, 2017. — 272 с. . — Режим доступа: </w:t>
      </w:r>
      <w:r w:rsidRPr="00E52FE8">
        <w:rPr>
          <w:szCs w:val="24"/>
          <w:shd w:val="clear" w:color="auto" w:fill="FFFFFF"/>
          <w:lang w:val="en-US"/>
        </w:rPr>
        <w:t>http</w:t>
      </w:r>
      <w:r w:rsidRPr="00E52FE8">
        <w:rPr>
          <w:szCs w:val="24"/>
          <w:shd w:val="clear" w:color="auto" w:fill="FFFFFF"/>
        </w:rPr>
        <w:t>://</w:t>
      </w:r>
      <w:r w:rsidRPr="00E52FE8">
        <w:rPr>
          <w:szCs w:val="24"/>
          <w:shd w:val="clear" w:color="auto" w:fill="FFFFFF"/>
          <w:lang w:val="en-US"/>
        </w:rPr>
        <w:t>znanium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com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catalog</w:t>
      </w:r>
      <w:r w:rsidRPr="00E52FE8">
        <w:rPr>
          <w:szCs w:val="24"/>
          <w:shd w:val="clear" w:color="auto" w:fill="FFFFFF"/>
        </w:rPr>
        <w:t>.</w:t>
      </w:r>
    </w:p>
    <w:p w:rsidR="00A6424F" w:rsidRPr="00E52FE8" w:rsidRDefault="00A6424F" w:rsidP="00E52FE8">
      <w:pPr>
        <w:pStyle w:val="a9"/>
        <w:numPr>
          <w:ilvl w:val="0"/>
          <w:numId w:val="17"/>
        </w:numPr>
        <w:spacing w:after="0" w:line="360" w:lineRule="auto"/>
        <w:ind w:left="0" w:firstLine="0"/>
        <w:rPr>
          <w:szCs w:val="24"/>
          <w:shd w:val="clear" w:color="auto" w:fill="FFFFFF"/>
        </w:rPr>
      </w:pPr>
      <w:r w:rsidRPr="00E52FE8">
        <w:rPr>
          <w:szCs w:val="24"/>
          <w:shd w:val="clear" w:color="auto" w:fill="FFFFFF"/>
        </w:rPr>
        <w:t xml:space="preserve">Фролов В.А. Сварка: введение в специальность: Учебное пособие / В.А. Фролов, В.В. Пешков и др.; Под ред. проф. В.А. Фролова - 4 изд., перераб. - М.: Альфа-М: НИЦ Инфра-М, 2013. - 384 с. . — Режим доступа: </w:t>
      </w:r>
      <w:r w:rsidRPr="00E52FE8">
        <w:rPr>
          <w:szCs w:val="24"/>
          <w:shd w:val="clear" w:color="auto" w:fill="FFFFFF"/>
          <w:lang w:val="en-US"/>
        </w:rPr>
        <w:t>http</w:t>
      </w:r>
      <w:r w:rsidRPr="00E52FE8">
        <w:rPr>
          <w:szCs w:val="24"/>
          <w:shd w:val="clear" w:color="auto" w:fill="FFFFFF"/>
        </w:rPr>
        <w:t>://</w:t>
      </w:r>
      <w:r w:rsidRPr="00E52FE8">
        <w:rPr>
          <w:szCs w:val="24"/>
          <w:shd w:val="clear" w:color="auto" w:fill="FFFFFF"/>
          <w:lang w:val="en-US"/>
        </w:rPr>
        <w:t>znanium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com</w:t>
      </w:r>
      <w:r w:rsidRPr="00E52FE8">
        <w:rPr>
          <w:szCs w:val="24"/>
          <w:shd w:val="clear" w:color="auto" w:fill="FFFFFF"/>
        </w:rPr>
        <w:t>/</w:t>
      </w:r>
      <w:r w:rsidRPr="00E52FE8">
        <w:rPr>
          <w:szCs w:val="24"/>
          <w:shd w:val="clear" w:color="auto" w:fill="FFFFFF"/>
          <w:lang w:val="en-US"/>
        </w:rPr>
        <w:t>catalog</w:t>
      </w:r>
      <w:r w:rsidRPr="00E52FE8">
        <w:rPr>
          <w:szCs w:val="24"/>
          <w:shd w:val="clear" w:color="auto" w:fill="FFFFFF"/>
        </w:rPr>
        <w:t>.</w:t>
      </w:r>
    </w:p>
    <w:p w:rsidR="00A6424F" w:rsidRPr="00E52FE8" w:rsidRDefault="00A6424F" w:rsidP="00E52FE8">
      <w:pPr>
        <w:spacing w:after="0" w:line="360" w:lineRule="auto"/>
        <w:rPr>
          <w:b/>
          <w:color w:val="000000"/>
          <w:szCs w:val="24"/>
        </w:rPr>
      </w:pPr>
    </w:p>
    <w:p w:rsidR="00A6424F" w:rsidRPr="00E52FE8" w:rsidRDefault="00A6424F" w:rsidP="00E52FE8">
      <w:pPr>
        <w:spacing w:after="0" w:line="360" w:lineRule="auto"/>
        <w:rPr>
          <w:b/>
          <w:color w:val="000000"/>
          <w:szCs w:val="24"/>
        </w:rPr>
      </w:pPr>
      <w:r w:rsidRPr="00E52FE8">
        <w:rPr>
          <w:b/>
          <w:color w:val="000000"/>
          <w:szCs w:val="24"/>
        </w:rPr>
        <w:t>Электронные ресурсы:</w:t>
      </w:r>
    </w:p>
    <w:p w:rsidR="00A6424F" w:rsidRPr="00CE2C53" w:rsidRDefault="00825AA6" w:rsidP="00E52FE8">
      <w:pPr>
        <w:numPr>
          <w:ilvl w:val="0"/>
          <w:numId w:val="15"/>
        </w:numPr>
        <w:spacing w:after="0" w:line="360" w:lineRule="auto"/>
        <w:ind w:left="0" w:firstLine="0"/>
        <w:rPr>
          <w:szCs w:val="24"/>
        </w:rPr>
      </w:pPr>
      <w:hyperlink r:id="rId10" w:history="1">
        <w:r w:rsidR="00A6424F" w:rsidRPr="00CE2C53">
          <w:rPr>
            <w:rStyle w:val="aa"/>
            <w:color w:val="auto"/>
            <w:szCs w:val="24"/>
          </w:rPr>
          <w:t>http://swarka.net.ru/</w:t>
        </w:r>
      </w:hyperlink>
    </w:p>
    <w:p w:rsidR="00A6424F" w:rsidRPr="00CE2C53" w:rsidRDefault="00825AA6" w:rsidP="00E52FE8">
      <w:pPr>
        <w:numPr>
          <w:ilvl w:val="0"/>
          <w:numId w:val="15"/>
        </w:numPr>
        <w:spacing w:after="0" w:line="360" w:lineRule="auto"/>
        <w:ind w:left="0" w:firstLine="0"/>
        <w:rPr>
          <w:rStyle w:val="aa"/>
          <w:color w:val="auto"/>
          <w:szCs w:val="24"/>
        </w:rPr>
      </w:pPr>
      <w:hyperlink r:id="rId11" w:history="1">
        <w:r w:rsidR="00A6424F" w:rsidRPr="00CE2C53">
          <w:rPr>
            <w:rStyle w:val="aa"/>
            <w:color w:val="auto"/>
            <w:szCs w:val="24"/>
          </w:rPr>
          <w:t>http://www.svarkainfo.ru</w:t>
        </w:r>
      </w:hyperlink>
    </w:p>
    <w:p w:rsidR="00A6424F" w:rsidRPr="00E52FE8" w:rsidRDefault="00825AA6" w:rsidP="00E52FE8">
      <w:pPr>
        <w:numPr>
          <w:ilvl w:val="0"/>
          <w:numId w:val="15"/>
        </w:numPr>
        <w:spacing w:after="0" w:line="360" w:lineRule="auto"/>
        <w:ind w:left="0" w:firstLine="0"/>
        <w:rPr>
          <w:rStyle w:val="aa"/>
          <w:color w:val="002060"/>
          <w:szCs w:val="24"/>
        </w:rPr>
      </w:pPr>
      <w:hyperlink r:id="rId12" w:history="1">
        <w:r w:rsidR="00A6424F" w:rsidRPr="00CE2C53">
          <w:rPr>
            <w:rStyle w:val="aa"/>
            <w:color w:val="auto"/>
            <w:szCs w:val="24"/>
          </w:rPr>
          <w:t>http://www.drevniymir.ru/</w:t>
        </w:r>
      </w:hyperlink>
    </w:p>
    <w:p w:rsidR="009C28FB" w:rsidRPr="00E52FE8" w:rsidRDefault="009C28FB" w:rsidP="00A570E3">
      <w:pPr>
        <w:rPr>
          <w:rFonts w:cs="Times New Roman"/>
          <w:b/>
          <w:szCs w:val="24"/>
        </w:rPr>
      </w:pPr>
    </w:p>
    <w:p w:rsidR="00A570E3" w:rsidRPr="00E52FE8" w:rsidRDefault="00E52FE8" w:rsidP="00E52FE8">
      <w:pPr>
        <w:rPr>
          <w:rFonts w:cs="Times New Roman"/>
          <w:b/>
          <w:szCs w:val="24"/>
        </w:rPr>
      </w:pPr>
      <w:r w:rsidRPr="00E52FE8">
        <w:rPr>
          <w:rFonts w:cs="Times New Roman"/>
          <w:b/>
          <w:szCs w:val="24"/>
        </w:rPr>
        <w:t xml:space="preserve">3.3 </w:t>
      </w:r>
      <w:r w:rsidR="00A570E3" w:rsidRPr="00E52FE8">
        <w:rPr>
          <w:rFonts w:cs="Times New Roman"/>
          <w:b/>
          <w:szCs w:val="24"/>
        </w:rPr>
        <w:t>Организация образовательного процесса</w:t>
      </w:r>
    </w:p>
    <w:p w:rsidR="009C28FB" w:rsidRDefault="00091669" w:rsidP="00E52FE8">
      <w:pPr>
        <w:shd w:val="clear" w:color="auto" w:fill="FFFFFF"/>
        <w:spacing w:after="0" w:line="360" w:lineRule="auto"/>
        <w:ind w:firstLine="709"/>
        <w:rPr>
          <w:rFonts w:cs="Times New Roman"/>
          <w:bCs/>
          <w:szCs w:val="24"/>
        </w:rPr>
      </w:pPr>
      <w:r w:rsidRPr="00F03594">
        <w:rPr>
          <w:rFonts w:cs="Times New Roman"/>
          <w:bCs/>
          <w:szCs w:val="24"/>
        </w:rPr>
        <w:t xml:space="preserve">Освоению данного модуля </w:t>
      </w:r>
      <w:r w:rsidR="00F03594" w:rsidRPr="00F03594">
        <w:rPr>
          <w:rFonts w:cs="Times New Roman"/>
          <w:bCs/>
          <w:szCs w:val="24"/>
        </w:rPr>
        <w:t xml:space="preserve">предшествует </w:t>
      </w:r>
      <w:r w:rsidRPr="00F03594">
        <w:rPr>
          <w:rFonts w:cs="Times New Roman"/>
          <w:bCs/>
          <w:szCs w:val="24"/>
        </w:rPr>
        <w:t xml:space="preserve"> освоение</w:t>
      </w:r>
      <w:r w:rsidR="009352EA">
        <w:rPr>
          <w:rFonts w:cs="Times New Roman"/>
          <w:bCs/>
          <w:szCs w:val="24"/>
        </w:rPr>
        <w:t xml:space="preserve"> базовой</w:t>
      </w:r>
      <w:r w:rsidR="009C28FB" w:rsidRPr="00F03594">
        <w:rPr>
          <w:rFonts w:cs="Times New Roman"/>
          <w:bCs/>
          <w:szCs w:val="24"/>
        </w:rPr>
        <w:t>общепр</w:t>
      </w:r>
      <w:r w:rsidR="003C0F6F">
        <w:rPr>
          <w:rFonts w:cs="Times New Roman"/>
          <w:bCs/>
          <w:szCs w:val="24"/>
        </w:rPr>
        <w:t>офессиональн</w:t>
      </w:r>
      <w:r w:rsidR="009352EA">
        <w:rPr>
          <w:rFonts w:cs="Times New Roman"/>
          <w:bCs/>
          <w:szCs w:val="24"/>
        </w:rPr>
        <w:t>ой</w:t>
      </w:r>
      <w:r w:rsidR="003C0F6F">
        <w:rPr>
          <w:rFonts w:cs="Times New Roman"/>
          <w:bCs/>
          <w:szCs w:val="24"/>
        </w:rPr>
        <w:t xml:space="preserve"> учебн</w:t>
      </w:r>
      <w:r w:rsidR="009352EA">
        <w:rPr>
          <w:rFonts w:cs="Times New Roman"/>
          <w:bCs/>
          <w:szCs w:val="24"/>
        </w:rPr>
        <w:t>ой</w:t>
      </w:r>
      <w:r w:rsidR="003C0F6F">
        <w:rPr>
          <w:rFonts w:cs="Times New Roman"/>
          <w:bCs/>
          <w:szCs w:val="24"/>
        </w:rPr>
        <w:t>дисциплин</w:t>
      </w:r>
      <w:r w:rsidR="009352EA">
        <w:rPr>
          <w:rFonts w:cs="Times New Roman"/>
          <w:bCs/>
          <w:szCs w:val="24"/>
        </w:rPr>
        <w:t>ы</w:t>
      </w:r>
      <w:r w:rsidR="00A6424F">
        <w:rPr>
          <w:rFonts w:cs="Times New Roman"/>
          <w:bCs/>
          <w:szCs w:val="24"/>
        </w:rPr>
        <w:t xml:space="preserve"> ОУДБ.06 «Безопасность жизнедеятельности», </w:t>
      </w:r>
      <w:r w:rsidR="009352EA">
        <w:rPr>
          <w:rFonts w:cs="Times New Roman"/>
          <w:bCs/>
          <w:szCs w:val="24"/>
        </w:rPr>
        <w:t xml:space="preserve">профильной  </w:t>
      </w:r>
      <w:r w:rsidR="009352EA" w:rsidRPr="00F03594">
        <w:rPr>
          <w:rFonts w:cs="Times New Roman"/>
          <w:bCs/>
          <w:szCs w:val="24"/>
        </w:rPr>
        <w:t>общепр</w:t>
      </w:r>
      <w:r w:rsidR="009352EA">
        <w:rPr>
          <w:rFonts w:cs="Times New Roman"/>
          <w:bCs/>
          <w:szCs w:val="24"/>
        </w:rPr>
        <w:t xml:space="preserve">офессиональной учебнойдисциплины </w:t>
      </w:r>
      <w:r w:rsidR="00A6424F">
        <w:rPr>
          <w:rFonts w:cs="Times New Roman"/>
          <w:bCs/>
          <w:szCs w:val="24"/>
        </w:rPr>
        <w:t>ОУДП.08 «Физика»</w:t>
      </w:r>
      <w:r w:rsidR="009352EA">
        <w:rPr>
          <w:rFonts w:cs="Times New Roman"/>
          <w:bCs/>
          <w:szCs w:val="24"/>
        </w:rPr>
        <w:t xml:space="preserve">, </w:t>
      </w:r>
      <w:r w:rsidR="003C0F6F">
        <w:rPr>
          <w:rFonts w:cs="Times New Roman"/>
          <w:bCs/>
          <w:szCs w:val="24"/>
        </w:rPr>
        <w:t xml:space="preserve"> дополнительной учебной дисциплины УДД.01 «Черчение»</w:t>
      </w:r>
      <w:r w:rsidR="009352EA">
        <w:rPr>
          <w:rFonts w:cs="Times New Roman"/>
          <w:bCs/>
          <w:szCs w:val="24"/>
        </w:rPr>
        <w:t xml:space="preserve"> и дисциплины общепрофессионального цикла ОП.03 «Электротехника и электроника»</w:t>
      </w:r>
    </w:p>
    <w:p w:rsidR="000E50C1" w:rsidRDefault="000E50C1" w:rsidP="00E52FE8">
      <w:pPr>
        <w:shd w:val="clear" w:color="auto" w:fill="FFFFFF"/>
        <w:spacing w:after="0" w:line="360" w:lineRule="auto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Для реализации содержания МДК предусмотрено проведе</w:t>
      </w:r>
      <w:r w:rsidR="00A6424F">
        <w:rPr>
          <w:rFonts w:cs="Times New Roman"/>
          <w:bCs/>
          <w:szCs w:val="24"/>
        </w:rPr>
        <w:t>ние лекционных и</w:t>
      </w:r>
      <w:r>
        <w:rPr>
          <w:rFonts w:cs="Times New Roman"/>
          <w:bCs/>
          <w:szCs w:val="24"/>
        </w:rPr>
        <w:t xml:space="preserve"> практических занятий. Практические з</w:t>
      </w:r>
      <w:r w:rsidR="00A6424F">
        <w:rPr>
          <w:rFonts w:cs="Times New Roman"/>
          <w:bCs/>
          <w:szCs w:val="24"/>
        </w:rPr>
        <w:t>анятия</w:t>
      </w:r>
      <w:r>
        <w:rPr>
          <w:rFonts w:cs="Times New Roman"/>
          <w:bCs/>
          <w:szCs w:val="24"/>
        </w:rPr>
        <w:t xml:space="preserve"> предусматривают выполнение и оформление отчетов.</w:t>
      </w:r>
    </w:p>
    <w:p w:rsidR="00630C42" w:rsidRDefault="00A6424F" w:rsidP="00E52FE8">
      <w:pPr>
        <w:shd w:val="clear" w:color="auto" w:fill="FFFFFF"/>
        <w:spacing w:after="0" w:line="360" w:lineRule="auto"/>
        <w:ind w:firstLine="709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Учебная практика </w:t>
      </w:r>
      <w:r w:rsidR="000E50C1">
        <w:rPr>
          <w:rFonts w:cs="Times New Roman"/>
          <w:bCs/>
          <w:szCs w:val="24"/>
        </w:rPr>
        <w:t xml:space="preserve"> проводится в подгруппах. </w:t>
      </w:r>
    </w:p>
    <w:p w:rsidR="00DB3F14" w:rsidRPr="00F03594" w:rsidRDefault="00DB3F14" w:rsidP="00E52FE8">
      <w:pPr>
        <w:shd w:val="clear" w:color="auto" w:fill="FFFFFF"/>
        <w:spacing w:after="0" w:line="360" w:lineRule="auto"/>
        <w:ind w:firstLine="709"/>
        <w:rPr>
          <w:rFonts w:cs="Times New Roman"/>
          <w:bCs/>
          <w:szCs w:val="24"/>
        </w:rPr>
      </w:pPr>
      <w:r w:rsidRPr="00F03594">
        <w:rPr>
          <w:rFonts w:cs="Times New Roman"/>
          <w:bCs/>
          <w:szCs w:val="24"/>
        </w:rPr>
        <w:t xml:space="preserve">Обязательным условием допуска к </w:t>
      </w:r>
      <w:r w:rsidR="000E50C1">
        <w:rPr>
          <w:rFonts w:cs="Times New Roman"/>
          <w:bCs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570E3" w:rsidRPr="00E52FE8" w:rsidRDefault="00A570E3" w:rsidP="00A570E3">
      <w:pPr>
        <w:rPr>
          <w:rFonts w:cs="Times New Roman"/>
          <w:b/>
          <w:szCs w:val="24"/>
        </w:rPr>
      </w:pPr>
      <w:r w:rsidRPr="00E52FE8">
        <w:rPr>
          <w:rFonts w:cs="Times New Roman"/>
          <w:b/>
          <w:szCs w:val="24"/>
        </w:rPr>
        <w:t>3.4. Кадровое обеспечение образовательного процесса</w:t>
      </w:r>
    </w:p>
    <w:p w:rsidR="00F03594" w:rsidRPr="00F03594" w:rsidRDefault="00F03594" w:rsidP="00E52FE8">
      <w:pPr>
        <w:spacing w:after="0" w:line="360" w:lineRule="auto"/>
        <w:ind w:firstLine="709"/>
        <w:rPr>
          <w:rFonts w:cs="Times New Roman"/>
          <w:bCs/>
          <w:szCs w:val="24"/>
        </w:rPr>
      </w:pPr>
      <w:r w:rsidRPr="00F03594">
        <w:rPr>
          <w:rFonts w:cs="Times New Roman"/>
          <w:bCs/>
          <w:szCs w:val="24"/>
        </w:rPr>
        <w:t xml:space="preserve">Педагогические кадры, обеспечивающие обучение по </w:t>
      </w:r>
      <w:r w:rsidR="00EB25FD">
        <w:rPr>
          <w:rFonts w:cs="Times New Roman"/>
          <w:bCs/>
          <w:szCs w:val="24"/>
        </w:rPr>
        <w:t>МДК</w:t>
      </w:r>
      <w:r w:rsidRPr="00F03594">
        <w:rPr>
          <w:rFonts w:cs="Times New Roman"/>
          <w:bCs/>
          <w:szCs w:val="24"/>
        </w:rPr>
        <w:t xml:space="preserve"> в рамках данного профессионального модул</w:t>
      </w:r>
      <w:r w:rsidR="00EB25FD">
        <w:rPr>
          <w:rFonts w:cs="Times New Roman"/>
          <w:bCs/>
          <w:szCs w:val="24"/>
        </w:rPr>
        <w:t>я</w:t>
      </w:r>
      <w:r w:rsidRPr="00F03594">
        <w:rPr>
          <w:rFonts w:cs="Times New Roman"/>
          <w:bCs/>
          <w:szCs w:val="24"/>
        </w:rPr>
        <w:t xml:space="preserve">  имеют  высшее образовани</w:t>
      </w:r>
      <w:r w:rsidR="00630C42">
        <w:rPr>
          <w:rFonts w:cs="Times New Roman"/>
          <w:bCs/>
          <w:szCs w:val="24"/>
        </w:rPr>
        <w:t>е</w:t>
      </w:r>
      <w:r w:rsidRPr="00F03594">
        <w:rPr>
          <w:rFonts w:cs="Times New Roman"/>
          <w:bCs/>
          <w:szCs w:val="24"/>
        </w:rPr>
        <w:t xml:space="preserve"> в области </w:t>
      </w:r>
      <w:r w:rsidR="00EB25FD">
        <w:rPr>
          <w:rFonts w:cs="Times New Roman"/>
          <w:bCs/>
          <w:szCs w:val="24"/>
        </w:rPr>
        <w:t>сварочного производства</w:t>
      </w:r>
      <w:r w:rsidRPr="00F03594">
        <w:rPr>
          <w:rFonts w:cs="Times New Roman"/>
          <w:bCs/>
          <w:szCs w:val="24"/>
        </w:rPr>
        <w:t>,</w:t>
      </w:r>
      <w:r w:rsidR="00630C42">
        <w:rPr>
          <w:rFonts w:cs="Times New Roman"/>
          <w:bCs/>
          <w:szCs w:val="24"/>
        </w:rPr>
        <w:t xml:space="preserve"> не реже 1 раза в три года проходят курсы повышения квалификации и стажировки на профильны</w:t>
      </w:r>
      <w:r w:rsidR="00EB25FD">
        <w:rPr>
          <w:rFonts w:cs="Times New Roman"/>
          <w:bCs/>
          <w:szCs w:val="24"/>
        </w:rPr>
        <w:t xml:space="preserve">х предприятиях или организациях и опыт работы на предприятиях </w:t>
      </w:r>
      <w:r w:rsidRPr="00F03594">
        <w:rPr>
          <w:rFonts w:cs="Times New Roman"/>
          <w:bCs/>
          <w:szCs w:val="24"/>
        </w:rPr>
        <w:t>по профилю подготовки.</w:t>
      </w:r>
    </w:p>
    <w:p w:rsidR="007F006A" w:rsidRDefault="00F03594" w:rsidP="00E52FE8">
      <w:pPr>
        <w:spacing w:after="0" w:line="360" w:lineRule="auto"/>
        <w:ind w:firstLine="709"/>
        <w:rPr>
          <w:rFonts w:cs="Times New Roman"/>
          <w:bCs/>
          <w:szCs w:val="24"/>
        </w:rPr>
      </w:pPr>
      <w:r w:rsidRPr="00A14299">
        <w:rPr>
          <w:rFonts w:cs="Times New Roman"/>
          <w:bCs/>
          <w:szCs w:val="24"/>
        </w:rPr>
        <w:t>Руководство</w:t>
      </w:r>
      <w:r w:rsidR="00EB25FD" w:rsidRPr="00A14299">
        <w:rPr>
          <w:rFonts w:cs="Times New Roman"/>
          <w:bCs/>
          <w:szCs w:val="24"/>
        </w:rPr>
        <w:t xml:space="preserve"> учебной</w:t>
      </w:r>
      <w:r w:rsidRPr="00A14299">
        <w:rPr>
          <w:rFonts w:cs="Times New Roman"/>
          <w:bCs/>
          <w:szCs w:val="24"/>
        </w:rPr>
        <w:t xml:space="preserve"> практикой осуществляют</w:t>
      </w:r>
      <w:r w:rsidRPr="00630C42">
        <w:rPr>
          <w:rFonts w:cs="Times New Roman"/>
          <w:bCs/>
          <w:szCs w:val="24"/>
        </w:rPr>
        <w:t>п</w:t>
      </w:r>
      <w:r w:rsidRPr="00F03594">
        <w:rPr>
          <w:rFonts w:cs="Times New Roman"/>
          <w:bCs/>
          <w:szCs w:val="24"/>
        </w:rPr>
        <w:t>реподаватели</w:t>
      </w:r>
      <w:r w:rsidR="00EB25FD">
        <w:rPr>
          <w:rFonts w:cs="Times New Roman"/>
          <w:bCs/>
          <w:szCs w:val="24"/>
        </w:rPr>
        <w:t xml:space="preserve"> (</w:t>
      </w:r>
      <w:r w:rsidR="00A14299">
        <w:rPr>
          <w:rFonts w:cs="Times New Roman"/>
          <w:bCs/>
          <w:szCs w:val="24"/>
        </w:rPr>
        <w:t>руководители практик) или</w:t>
      </w:r>
      <w:r w:rsidR="007F006A">
        <w:rPr>
          <w:rFonts w:cs="Times New Roman"/>
          <w:bCs/>
          <w:szCs w:val="24"/>
        </w:rPr>
        <w:t>мас</w:t>
      </w:r>
      <w:r w:rsidR="00A14299">
        <w:rPr>
          <w:rFonts w:cs="Times New Roman"/>
          <w:bCs/>
          <w:szCs w:val="24"/>
        </w:rPr>
        <w:t>тера производственного обучения</w:t>
      </w:r>
      <w:r w:rsidR="007F006A">
        <w:rPr>
          <w:rFonts w:cs="Times New Roman"/>
          <w:bCs/>
          <w:szCs w:val="24"/>
        </w:rPr>
        <w:t>, имеющие 4-й квалификационный разряд по специальности, проходящие стажировку на профильных предприятиях или организациях.</w:t>
      </w:r>
    </w:p>
    <w:p w:rsidR="00F03594" w:rsidRDefault="00F03594" w:rsidP="00F03594">
      <w:pPr>
        <w:ind w:left="360"/>
        <w:jc w:val="both"/>
        <w:rPr>
          <w:rFonts w:cs="Times New Roman"/>
          <w:bCs/>
          <w:szCs w:val="24"/>
        </w:rPr>
      </w:pPr>
    </w:p>
    <w:p w:rsidR="00C33C3D" w:rsidRDefault="00E52FE8" w:rsidP="00C33C3D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4.</w:t>
      </w:r>
      <w:r w:rsidR="00A570E3" w:rsidRPr="00E52FE8">
        <w:rPr>
          <w:rFonts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p w:rsidR="00A570E3" w:rsidRPr="00E52FE8" w:rsidRDefault="00A570E3" w:rsidP="00C33C3D">
      <w:pPr>
        <w:spacing w:after="0" w:line="240" w:lineRule="auto"/>
        <w:rPr>
          <w:rFonts w:cs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685"/>
        <w:gridCol w:w="1878"/>
        <w:gridCol w:w="1879"/>
      </w:tblGrid>
      <w:tr w:rsidR="007E6FE5" w:rsidRPr="00F03594" w:rsidTr="009352EA">
        <w:trPr>
          <w:trHeight w:val="982"/>
        </w:trPr>
        <w:tc>
          <w:tcPr>
            <w:tcW w:w="1843" w:type="dxa"/>
          </w:tcPr>
          <w:p w:rsidR="007E6FE5" w:rsidRPr="00F03594" w:rsidRDefault="009352EA" w:rsidP="00E52F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Профессио</w:t>
            </w:r>
            <w:r w:rsidR="007E6FE5" w:rsidRPr="00F03594">
              <w:rPr>
                <w:rFonts w:cs="Times New Roman"/>
                <w:szCs w:val="24"/>
              </w:rPr>
              <w:t xml:space="preserve">нальные </w:t>
            </w:r>
            <w:r>
              <w:rPr>
                <w:rFonts w:cs="Times New Roman"/>
                <w:szCs w:val="24"/>
              </w:rPr>
              <w:t xml:space="preserve"> к</w:t>
            </w:r>
            <w:r w:rsidR="007E6FE5" w:rsidRPr="00F03594">
              <w:rPr>
                <w:rFonts w:cs="Times New Roman"/>
                <w:szCs w:val="24"/>
              </w:rPr>
              <w:t>омпетенции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F03594" w:rsidRDefault="007E6FE5" w:rsidP="00E52FE8">
            <w:pPr>
              <w:spacing w:after="0" w:line="240" w:lineRule="auto"/>
              <w:rPr>
                <w:rFonts w:cs="Times New Roman"/>
                <w:szCs w:val="24"/>
              </w:rPr>
            </w:pPr>
            <w:r w:rsidRPr="00F03594">
              <w:rPr>
                <w:rFonts w:cs="Times New Roman"/>
                <w:szCs w:val="24"/>
              </w:rPr>
              <w:t>Оцениваемые знания и умения, действия</w:t>
            </w:r>
          </w:p>
        </w:tc>
        <w:tc>
          <w:tcPr>
            <w:tcW w:w="1878" w:type="dxa"/>
            <w:shd w:val="clear" w:color="auto" w:fill="auto"/>
          </w:tcPr>
          <w:p w:rsidR="007E6FE5" w:rsidRPr="00F03594" w:rsidRDefault="007E6FE5" w:rsidP="00E52FE8">
            <w:pPr>
              <w:spacing w:after="0" w:line="240" w:lineRule="auto"/>
              <w:rPr>
                <w:rFonts w:cs="Times New Roman"/>
                <w:szCs w:val="24"/>
              </w:rPr>
            </w:pPr>
            <w:r w:rsidRPr="00F03594">
              <w:rPr>
                <w:rFonts w:cs="Times New Roman"/>
                <w:szCs w:val="24"/>
              </w:rPr>
              <w:t xml:space="preserve">Методы оценки </w:t>
            </w:r>
          </w:p>
        </w:tc>
        <w:tc>
          <w:tcPr>
            <w:tcW w:w="1879" w:type="dxa"/>
          </w:tcPr>
          <w:p w:rsidR="007E6FE5" w:rsidRPr="00F03594" w:rsidRDefault="007E6FE5" w:rsidP="00E52FE8">
            <w:pPr>
              <w:spacing w:after="0" w:line="240" w:lineRule="auto"/>
              <w:rPr>
                <w:rFonts w:cs="Times New Roman"/>
                <w:szCs w:val="24"/>
              </w:rPr>
            </w:pPr>
            <w:r w:rsidRPr="00F03594">
              <w:rPr>
                <w:rFonts w:cs="Times New Roman"/>
                <w:szCs w:val="24"/>
              </w:rPr>
              <w:t>Критерии оценки</w:t>
            </w:r>
          </w:p>
        </w:tc>
      </w:tr>
      <w:tr w:rsidR="007E6FE5" w:rsidRPr="00581B69" w:rsidTr="001F4261">
        <w:tc>
          <w:tcPr>
            <w:tcW w:w="1843" w:type="dxa"/>
            <w:vMerge w:val="restart"/>
          </w:tcPr>
          <w:p w:rsidR="007E6FE5" w:rsidRPr="00581B69" w:rsidRDefault="00A14299" w:rsidP="001F4261">
            <w:pPr>
              <w:rPr>
                <w:rFonts w:cs="Times New Roman"/>
                <w:i/>
                <w:szCs w:val="24"/>
              </w:rPr>
            </w:pPr>
            <w:r w:rsidRPr="0068695E">
              <w:rPr>
                <w:rFonts w:cs="Times New Roman"/>
                <w:szCs w:val="28"/>
              </w:rPr>
              <w:t xml:space="preserve">ПК </w:t>
            </w:r>
            <w:r>
              <w:rPr>
                <w:rFonts w:cs="Times New Roman"/>
                <w:szCs w:val="28"/>
              </w:rPr>
              <w:t>0</w:t>
            </w:r>
            <w:r w:rsidRPr="0068695E">
              <w:rPr>
                <w:rFonts w:cs="Times New Roman"/>
                <w:szCs w:val="28"/>
              </w:rPr>
              <w:t>1</w:t>
            </w:r>
            <w:r>
              <w:rPr>
                <w:szCs w:val="24"/>
              </w:rPr>
              <w:t xml:space="preserve"> Выполнять подготовительные и сборочные операции</w:t>
            </w:r>
            <w:r w:rsidRPr="000D62F2">
              <w:rPr>
                <w:szCs w:val="24"/>
              </w:rPr>
              <w:t xml:space="preserve"> перед сваркой и зачистк</w:t>
            </w:r>
            <w:r>
              <w:rPr>
                <w:szCs w:val="24"/>
              </w:rPr>
              <w:t>у</w:t>
            </w:r>
            <w:r w:rsidRPr="000D62F2">
              <w:rPr>
                <w:szCs w:val="24"/>
              </w:rPr>
              <w:t xml:space="preserve"> сварных швов после сварки</w:t>
            </w: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1F4261">
            <w:pPr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Знания</w:t>
            </w:r>
          </w:p>
          <w:p w:rsidR="00A14299" w:rsidRDefault="00A14299" w:rsidP="00A14299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>Основные типы, конструктивные элементы, размеры сварных соединений и обозначение их на чертежах</w:t>
            </w:r>
          </w:p>
          <w:p w:rsidR="00A14299" w:rsidRPr="0048385F" w:rsidRDefault="00A14299" w:rsidP="00A14299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</w:p>
          <w:p w:rsidR="00A14299" w:rsidRDefault="00A14299" w:rsidP="00A14299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>Правила подготовки кромок изделий под сварку</w:t>
            </w:r>
          </w:p>
          <w:p w:rsidR="00A14299" w:rsidRPr="0048385F" w:rsidRDefault="00A14299" w:rsidP="00A14299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</w:p>
          <w:p w:rsidR="00A14299" w:rsidRPr="0009600D" w:rsidRDefault="00A14299" w:rsidP="00A14299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09600D">
              <w:rPr>
                <w:rFonts w:eastAsiaTheme="minorEastAsia"/>
                <w:szCs w:val="24"/>
                <w:lang w:eastAsia="ru-RU"/>
              </w:rPr>
              <w:t>Виды и назначение сборочных, технологических приспособлений и оснастки</w:t>
            </w:r>
          </w:p>
          <w:p w:rsidR="007E6FE5" w:rsidRPr="00581B69" w:rsidRDefault="007E6FE5" w:rsidP="007E6FE5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Тестирование</w:t>
            </w:r>
          </w:p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75% правильных ответов</w:t>
            </w:r>
          </w:p>
        </w:tc>
      </w:tr>
      <w:tr w:rsidR="007E6FE5" w:rsidRPr="00581B69" w:rsidTr="001F4261">
        <w:tc>
          <w:tcPr>
            <w:tcW w:w="1843" w:type="dxa"/>
            <w:vMerge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1F4261">
            <w:pPr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Умения</w:t>
            </w:r>
          </w:p>
          <w:p w:rsidR="00A14299" w:rsidRDefault="00A14299" w:rsidP="00A14299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Назначать способы и виды</w:t>
            </w:r>
            <w:r w:rsidRPr="0048385F">
              <w:rPr>
                <w:rFonts w:eastAsiaTheme="minorEastAsia"/>
                <w:szCs w:val="24"/>
                <w:lang w:eastAsia="ru-RU"/>
              </w:rPr>
              <w:t xml:space="preserve"> подготовки элементов детал</w:t>
            </w:r>
            <w:r>
              <w:rPr>
                <w:rFonts w:eastAsiaTheme="minorEastAsia"/>
                <w:szCs w:val="24"/>
                <w:lang w:eastAsia="ru-RU"/>
              </w:rPr>
              <w:t>ей</w:t>
            </w:r>
            <w:r w:rsidRPr="0048385F">
              <w:rPr>
                <w:rFonts w:eastAsiaTheme="minorEastAsia"/>
                <w:szCs w:val="24"/>
                <w:lang w:eastAsia="ru-RU"/>
              </w:rPr>
              <w:t xml:space="preserve"> под сварку, зачистки сварных швов и удаления поверхностных дефектов после сварки</w:t>
            </w:r>
          </w:p>
          <w:p w:rsidR="00E52FE8" w:rsidRPr="0048385F" w:rsidRDefault="00E52FE8" w:rsidP="00A14299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</w:p>
          <w:p w:rsidR="007E6FE5" w:rsidRPr="00581B69" w:rsidRDefault="00A14299" w:rsidP="00A14299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rPr>
                <w:rFonts w:eastAsiaTheme="minorEastAsia"/>
                <w:szCs w:val="24"/>
                <w:lang w:eastAsia="ru-RU"/>
              </w:rPr>
              <w:t>Выбирать способы сборки деталей под сварку,</w:t>
            </w:r>
            <w:r w:rsidRPr="0048385F">
              <w:rPr>
                <w:rFonts w:eastAsiaTheme="minorEastAsia"/>
                <w:szCs w:val="24"/>
                <w:lang w:eastAsia="ru-RU"/>
              </w:rPr>
              <w:t xml:space="preserve"> сборочные приспособления для сборки элементов </w:t>
            </w:r>
            <w:r>
              <w:rPr>
                <w:rFonts w:eastAsiaTheme="minorEastAsia"/>
                <w:szCs w:val="24"/>
                <w:lang w:eastAsia="ru-RU"/>
              </w:rPr>
              <w:t>деталей</w:t>
            </w:r>
            <w:r w:rsidRPr="0048385F">
              <w:rPr>
                <w:rFonts w:eastAsiaTheme="minorEastAsia"/>
                <w:szCs w:val="24"/>
                <w:lang w:eastAsia="ru-RU"/>
              </w:rPr>
              <w:t xml:space="preserve"> под сварку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F03594" w:rsidP="001F4261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П</w:t>
            </w:r>
            <w:r w:rsidR="007E6FE5" w:rsidRPr="00581B69">
              <w:rPr>
                <w:rFonts w:cs="Times New Roman"/>
                <w:i/>
                <w:szCs w:val="24"/>
              </w:rPr>
              <w:t>рактические занятия</w:t>
            </w:r>
          </w:p>
        </w:tc>
        <w:tc>
          <w:tcPr>
            <w:tcW w:w="1879" w:type="dxa"/>
          </w:tcPr>
          <w:p w:rsidR="007E6FE5" w:rsidRPr="00581B69" w:rsidRDefault="00D741C1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75% правильных ответов</w:t>
            </w:r>
          </w:p>
        </w:tc>
      </w:tr>
      <w:tr w:rsidR="007E6FE5" w:rsidRPr="00581B69" w:rsidTr="001F4261">
        <w:tc>
          <w:tcPr>
            <w:tcW w:w="1843" w:type="dxa"/>
            <w:vMerge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1F4261">
            <w:pPr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Действия</w:t>
            </w:r>
          </w:p>
          <w:p w:rsidR="00D741C1" w:rsidRDefault="00D741C1" w:rsidP="00E52FE8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 xml:space="preserve">Зачистка ручным или механизированным инструментом элементов </w:t>
            </w:r>
            <w:r>
              <w:rPr>
                <w:rFonts w:eastAsiaTheme="minorEastAsia"/>
                <w:szCs w:val="24"/>
                <w:lang w:eastAsia="ru-RU"/>
              </w:rPr>
              <w:t>детали</w:t>
            </w:r>
            <w:r w:rsidRPr="0048385F">
              <w:rPr>
                <w:rFonts w:eastAsiaTheme="minorEastAsia"/>
                <w:szCs w:val="24"/>
                <w:lang w:eastAsia="ru-RU"/>
              </w:rPr>
              <w:t xml:space="preserve"> под сварку </w:t>
            </w:r>
          </w:p>
          <w:p w:rsidR="00E52FE8" w:rsidRPr="0048385F" w:rsidRDefault="00E52FE8" w:rsidP="00E52FE8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</w:p>
          <w:p w:rsidR="00D741C1" w:rsidRDefault="00D741C1" w:rsidP="00E52FE8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 xml:space="preserve">Сборка элементов </w:t>
            </w:r>
            <w:r>
              <w:rPr>
                <w:rFonts w:eastAsiaTheme="minorEastAsia"/>
                <w:szCs w:val="24"/>
                <w:lang w:eastAsia="ru-RU"/>
              </w:rPr>
              <w:t xml:space="preserve">деталей  под </w:t>
            </w:r>
            <w:r w:rsidRPr="0048385F">
              <w:rPr>
                <w:rFonts w:eastAsiaTheme="minorEastAsia"/>
                <w:szCs w:val="24"/>
                <w:lang w:eastAsia="ru-RU"/>
              </w:rPr>
              <w:t>сварку с применением сборочных приспособлений и на прихватках</w:t>
            </w:r>
          </w:p>
          <w:p w:rsidR="00E52FE8" w:rsidRPr="0048385F" w:rsidRDefault="00E52FE8" w:rsidP="00E52FE8">
            <w:pPr>
              <w:spacing w:after="0" w:line="240" w:lineRule="auto"/>
              <w:rPr>
                <w:rFonts w:eastAsiaTheme="minorEastAsia"/>
                <w:szCs w:val="24"/>
                <w:lang w:eastAsia="ru-RU"/>
              </w:rPr>
            </w:pPr>
          </w:p>
          <w:p w:rsidR="007E6FE5" w:rsidRPr="00581B69" w:rsidRDefault="00D741C1" w:rsidP="00E52FE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 w:rsidRPr="0048385F">
              <w:rPr>
                <w:rFonts w:eastAsiaTheme="minorEastAsia"/>
                <w:szCs w:val="24"/>
                <w:lang w:eastAsia="ru-RU"/>
              </w:rPr>
              <w:t>Зачистка ручным или механизированным инструментом сварных швов после сварки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D741C1" w:rsidP="001F4261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Практические занятия</w:t>
            </w:r>
          </w:p>
        </w:tc>
        <w:tc>
          <w:tcPr>
            <w:tcW w:w="1879" w:type="dxa"/>
          </w:tcPr>
          <w:p w:rsidR="00D741C1" w:rsidRPr="00CD7A66" w:rsidRDefault="00D741C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7A66">
              <w:rPr>
                <w:szCs w:val="24"/>
              </w:rPr>
              <w:t>наблюдение и оценка до</w:t>
            </w:r>
            <w:r>
              <w:rPr>
                <w:szCs w:val="24"/>
              </w:rPr>
              <w:t>стижений</w:t>
            </w:r>
            <w:r w:rsidRPr="00CD7A66">
              <w:rPr>
                <w:szCs w:val="24"/>
              </w:rPr>
              <w:t xml:space="preserve"> обучающихся при выполнении задания на </w:t>
            </w:r>
            <w:r>
              <w:rPr>
                <w:szCs w:val="24"/>
              </w:rPr>
              <w:t>уроках  учебной практики</w:t>
            </w:r>
          </w:p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</w:tr>
      <w:tr w:rsidR="007E6FE5" w:rsidRPr="00581B69" w:rsidTr="001F4261">
        <w:trPr>
          <w:trHeight w:val="490"/>
        </w:trPr>
        <w:tc>
          <w:tcPr>
            <w:tcW w:w="1843" w:type="dxa"/>
            <w:vMerge w:val="restart"/>
          </w:tcPr>
          <w:p w:rsidR="00D741C1" w:rsidRPr="00EB2FCD" w:rsidRDefault="00D741C1" w:rsidP="00D741C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 xml:space="preserve">ПК.0 </w:t>
            </w:r>
            <w:r w:rsidRPr="00EB2FCD">
              <w:t xml:space="preserve">2. Подготавливать оборудование к работе, </w:t>
            </w:r>
            <w:r w:rsidRPr="00EB2FCD">
              <w:lastRenderedPageBreak/>
              <w:t>проверять его исправность, устанавливать режимы сварки.</w:t>
            </w:r>
          </w:p>
          <w:p w:rsidR="007E6FE5" w:rsidRPr="00581B69" w:rsidRDefault="007E6FE5" w:rsidP="007E6FE5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lastRenderedPageBreak/>
              <w:t>Знания</w:t>
            </w:r>
          </w:p>
          <w:p w:rsidR="00D741C1" w:rsidRDefault="00D741C1" w:rsidP="00E52FE8">
            <w:pPr>
              <w:spacing w:after="0" w:line="240" w:lineRule="auto"/>
            </w:pPr>
            <w:r w:rsidRPr="0009600D">
              <w:t>Основные группы и марки свариваемых материалов</w:t>
            </w:r>
          </w:p>
          <w:p w:rsidR="00E52FE8" w:rsidRPr="0009600D" w:rsidRDefault="00E52FE8" w:rsidP="00E52FE8">
            <w:pPr>
              <w:spacing w:after="0" w:line="240" w:lineRule="auto"/>
            </w:pPr>
          </w:p>
          <w:p w:rsidR="00D741C1" w:rsidRDefault="00D741C1" w:rsidP="00E52FE8">
            <w:pPr>
              <w:spacing w:after="0" w:line="240" w:lineRule="auto"/>
            </w:pPr>
            <w:r w:rsidRPr="0009600D">
              <w:lastRenderedPageBreak/>
              <w:t>Сварочные материалы</w:t>
            </w:r>
          </w:p>
          <w:p w:rsidR="00E52FE8" w:rsidRPr="0009600D" w:rsidRDefault="00E52FE8" w:rsidP="00E52FE8">
            <w:pPr>
              <w:spacing w:after="0" w:line="240" w:lineRule="auto"/>
            </w:pPr>
          </w:p>
          <w:p w:rsidR="00D741C1" w:rsidRPr="0009600D" w:rsidRDefault="00D741C1" w:rsidP="00E52FE8">
            <w:pPr>
              <w:spacing w:after="0" w:line="240" w:lineRule="auto"/>
            </w:pPr>
            <w:r w:rsidRPr="0009600D">
              <w:t>Устройство сварочного и вспомогательного оборудования, назначение и условия работы контрольно-измерительных приборов, правила их эксплуатации и область применения</w:t>
            </w:r>
          </w:p>
          <w:p w:rsidR="007E6FE5" w:rsidRPr="00581B69" w:rsidRDefault="007E6FE5" w:rsidP="00E52FE8">
            <w:pPr>
              <w:pStyle w:val="Default"/>
              <w:rPr>
                <w:i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lastRenderedPageBreak/>
              <w:t>Тестирование</w:t>
            </w:r>
          </w:p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75% правильных ответов</w:t>
            </w:r>
          </w:p>
        </w:tc>
      </w:tr>
      <w:tr w:rsidR="007E6FE5" w:rsidRPr="00581B69" w:rsidTr="001F4261">
        <w:trPr>
          <w:trHeight w:val="490"/>
        </w:trPr>
        <w:tc>
          <w:tcPr>
            <w:tcW w:w="1843" w:type="dxa"/>
            <w:vMerge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Умения</w:t>
            </w:r>
          </w:p>
          <w:p w:rsidR="00D741C1" w:rsidRDefault="00D741C1" w:rsidP="00E52FE8">
            <w:pPr>
              <w:spacing w:after="0" w:line="240" w:lineRule="auto"/>
            </w:pPr>
            <w:r w:rsidRPr="0009600D">
              <w:t>Проверять работоспособность и исправность оборудования</w:t>
            </w:r>
            <w:r>
              <w:t xml:space="preserve"> для</w:t>
            </w:r>
            <w:r w:rsidRPr="0009600D">
              <w:t xml:space="preserve"> сварки</w:t>
            </w:r>
            <w:r>
              <w:t>.</w:t>
            </w:r>
          </w:p>
          <w:p w:rsidR="00D741C1" w:rsidRPr="0009600D" w:rsidRDefault="00D741C1" w:rsidP="00E52FE8">
            <w:pPr>
              <w:spacing w:after="0" w:line="240" w:lineRule="auto"/>
            </w:pPr>
          </w:p>
          <w:p w:rsidR="00D741C1" w:rsidRDefault="00D741C1" w:rsidP="00E52FE8">
            <w:pPr>
              <w:spacing w:after="0" w:line="240" w:lineRule="auto"/>
            </w:pPr>
            <w:r w:rsidRPr="0009600D">
              <w:t>Настраивать сварочное оборудование для газовой сварки.</w:t>
            </w:r>
          </w:p>
          <w:p w:rsidR="00D741C1" w:rsidRDefault="00D741C1" w:rsidP="00E52FE8">
            <w:pPr>
              <w:spacing w:after="0" w:line="240" w:lineRule="auto"/>
            </w:pPr>
          </w:p>
          <w:p w:rsidR="007E6FE5" w:rsidRPr="00581B69" w:rsidRDefault="00D741C1" w:rsidP="00E52FE8">
            <w:pPr>
              <w:widowControl w:val="0"/>
              <w:spacing w:after="0" w:line="240" w:lineRule="auto"/>
              <w:rPr>
                <w:rFonts w:cs="Times New Roman"/>
                <w:szCs w:val="24"/>
              </w:rPr>
            </w:pPr>
            <w:r>
              <w:t>Назначать режимы сварки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F03594" w:rsidP="00AF3DF2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П</w:t>
            </w:r>
            <w:r w:rsidR="007E6FE5" w:rsidRPr="00581B69">
              <w:rPr>
                <w:rFonts w:cs="Times New Roman"/>
                <w:i/>
                <w:szCs w:val="24"/>
              </w:rPr>
              <w:t>рактические занятия</w:t>
            </w:r>
          </w:p>
        </w:tc>
        <w:tc>
          <w:tcPr>
            <w:tcW w:w="1879" w:type="dxa"/>
          </w:tcPr>
          <w:p w:rsidR="007E6FE5" w:rsidRPr="00581B69" w:rsidRDefault="00D741C1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75% правильных ответов</w:t>
            </w:r>
          </w:p>
        </w:tc>
      </w:tr>
      <w:tr w:rsidR="007E6FE5" w:rsidRPr="00581B69" w:rsidTr="001F4261">
        <w:trPr>
          <w:trHeight w:val="490"/>
        </w:trPr>
        <w:tc>
          <w:tcPr>
            <w:tcW w:w="1843" w:type="dxa"/>
            <w:vMerge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Действия</w:t>
            </w:r>
          </w:p>
          <w:p w:rsidR="00D741C1" w:rsidRDefault="00D741C1" w:rsidP="00E52FE8">
            <w:pPr>
              <w:spacing w:after="0" w:line="240" w:lineRule="auto"/>
            </w:pPr>
            <w:r w:rsidRPr="00EB2FCD">
              <w:t>Проверка оснащенности поста газовой сварки</w:t>
            </w:r>
            <w:r>
              <w:t xml:space="preserve"> и РД сварки</w:t>
            </w:r>
          </w:p>
          <w:p w:rsidR="00D741C1" w:rsidRPr="00EB2FCD" w:rsidRDefault="00D741C1" w:rsidP="00E52FE8">
            <w:pPr>
              <w:spacing w:after="0" w:line="240" w:lineRule="auto"/>
            </w:pPr>
          </w:p>
          <w:p w:rsidR="00D741C1" w:rsidRDefault="00D741C1" w:rsidP="00E52FE8">
            <w:pPr>
              <w:spacing w:after="0" w:line="240" w:lineRule="auto"/>
            </w:pPr>
            <w:r w:rsidRPr="00EB2FCD">
              <w:t>Проверка работоспособности и исправности оборудования поста газовой сварки</w:t>
            </w:r>
            <w:r>
              <w:t xml:space="preserve"> и РД сварки</w:t>
            </w:r>
          </w:p>
          <w:p w:rsidR="00D741C1" w:rsidRPr="00EB2FCD" w:rsidRDefault="00D741C1" w:rsidP="00E52FE8">
            <w:pPr>
              <w:spacing w:after="0" w:line="240" w:lineRule="auto"/>
            </w:pPr>
          </w:p>
          <w:p w:rsidR="00D741C1" w:rsidRDefault="00D741C1" w:rsidP="00E52FE8">
            <w:pPr>
              <w:spacing w:after="0" w:line="240" w:lineRule="auto"/>
            </w:pPr>
            <w:r w:rsidRPr="002304DA">
              <w:t>Настройка оборудован</w:t>
            </w:r>
            <w:r>
              <w:t xml:space="preserve">ия для газовой сварки </w:t>
            </w:r>
          </w:p>
          <w:p w:rsidR="00D741C1" w:rsidRDefault="00D741C1" w:rsidP="00E52FE8">
            <w:pPr>
              <w:spacing w:after="0" w:line="240" w:lineRule="auto"/>
            </w:pPr>
          </w:p>
          <w:p w:rsidR="00D741C1" w:rsidRDefault="00D741C1" w:rsidP="00E52FE8">
            <w:pPr>
              <w:spacing w:after="0" w:line="240" w:lineRule="auto"/>
            </w:pPr>
            <w:r w:rsidRPr="0009600D">
              <w:t xml:space="preserve"> Проверка наличия заземления сварочного поста РД</w:t>
            </w:r>
          </w:p>
          <w:p w:rsidR="00D741C1" w:rsidRDefault="00D741C1" w:rsidP="00E52FE8">
            <w:pPr>
              <w:spacing w:after="0" w:line="240" w:lineRule="auto"/>
            </w:pPr>
          </w:p>
          <w:p w:rsidR="00D741C1" w:rsidRPr="0009600D" w:rsidRDefault="00D741C1" w:rsidP="00E52FE8">
            <w:pPr>
              <w:spacing w:after="0" w:line="240" w:lineRule="auto"/>
            </w:pPr>
            <w:r>
              <w:t>Выбор и настройка режимов сварки.</w:t>
            </w:r>
          </w:p>
          <w:p w:rsidR="007E6FE5" w:rsidRPr="00581B69" w:rsidRDefault="007E6FE5" w:rsidP="00E52FE8">
            <w:pPr>
              <w:spacing w:after="0" w:line="240" w:lineRule="auto"/>
              <w:rPr>
                <w:i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D741C1" w:rsidRPr="00CD7A66" w:rsidRDefault="00D741C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7A66">
              <w:rPr>
                <w:szCs w:val="24"/>
              </w:rPr>
              <w:t>наблюдение и оценка до</w:t>
            </w:r>
            <w:r>
              <w:rPr>
                <w:szCs w:val="24"/>
              </w:rPr>
              <w:t>стижений</w:t>
            </w:r>
            <w:r w:rsidRPr="00CD7A66">
              <w:rPr>
                <w:szCs w:val="24"/>
              </w:rPr>
              <w:t xml:space="preserve"> обучающихся при выполнении задания на </w:t>
            </w:r>
            <w:r>
              <w:rPr>
                <w:szCs w:val="24"/>
              </w:rPr>
              <w:t>уроках  учебной практики</w:t>
            </w:r>
          </w:p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</w:tr>
      <w:tr w:rsidR="007E6FE5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E6FE5" w:rsidRPr="00581B69" w:rsidRDefault="007A5680" w:rsidP="001F4261">
            <w:pPr>
              <w:pStyle w:val="Default"/>
              <w:ind w:left="108"/>
              <w:rPr>
                <w:i/>
                <w:color w:val="auto"/>
              </w:rPr>
            </w:pPr>
            <w:r>
              <w:t>ПК 03</w:t>
            </w:r>
            <w:r w:rsidRPr="0068695E">
              <w:t>. Выполнять газовую сварку (наплавку) простых деталей неответственных конструкций</w:t>
            </w:r>
          </w:p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Знания</w:t>
            </w:r>
          </w:p>
          <w:p w:rsidR="00D91169" w:rsidRPr="00581B69" w:rsidRDefault="007A5680" w:rsidP="00E52FE8">
            <w:pPr>
              <w:pStyle w:val="Default"/>
              <w:rPr>
                <w:i/>
                <w:color w:val="auto"/>
              </w:rPr>
            </w:pPr>
            <w:r w:rsidRPr="0009600D">
              <w:t>Технику и технологию  газовой сварки простых деталей неответственных конструкций в нижнем и вертикальном пространственном положении сварного шва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Тестирование</w:t>
            </w:r>
          </w:p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75% правильных ответов</w:t>
            </w:r>
          </w:p>
        </w:tc>
      </w:tr>
      <w:tr w:rsidR="007E6FE5" w:rsidRPr="00581B69" w:rsidTr="00E52FE8">
        <w:trPr>
          <w:trHeight w:val="415"/>
        </w:trPr>
        <w:tc>
          <w:tcPr>
            <w:tcW w:w="1843" w:type="dxa"/>
            <w:vMerge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Умения</w:t>
            </w:r>
          </w:p>
          <w:p w:rsidR="007E6FE5" w:rsidRPr="00581B69" w:rsidRDefault="007A5680" w:rsidP="00E52FE8">
            <w:pPr>
              <w:pStyle w:val="Default"/>
              <w:rPr>
                <w:i/>
                <w:color w:val="auto"/>
              </w:rPr>
            </w:pPr>
            <w:r>
              <w:t>Составлять последовательность технологических операций</w:t>
            </w:r>
            <w:r w:rsidRPr="0009600D">
              <w:t xml:space="preserve"> газовой сварки  простых деталей неответственных конструкций в нижнем и вертикальном пространственном положении сварного шва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F03594" w:rsidP="001F4261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>П</w:t>
            </w:r>
            <w:r w:rsidR="007E6FE5" w:rsidRPr="00581B69">
              <w:rPr>
                <w:rFonts w:cs="Times New Roman"/>
                <w:i/>
                <w:szCs w:val="24"/>
              </w:rPr>
              <w:t>рактические занятия</w:t>
            </w:r>
          </w:p>
        </w:tc>
        <w:tc>
          <w:tcPr>
            <w:tcW w:w="1879" w:type="dxa"/>
          </w:tcPr>
          <w:p w:rsidR="007E6FE5" w:rsidRPr="00581B69" w:rsidRDefault="007A5680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75% правильных ответов</w:t>
            </w:r>
          </w:p>
        </w:tc>
      </w:tr>
      <w:tr w:rsidR="007E6FE5" w:rsidRPr="00581B69" w:rsidTr="001F4261">
        <w:trPr>
          <w:trHeight w:val="805"/>
        </w:trPr>
        <w:tc>
          <w:tcPr>
            <w:tcW w:w="1843" w:type="dxa"/>
            <w:vMerge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E52FE8" w:rsidRDefault="007E6FE5" w:rsidP="00E52FE8">
            <w:pPr>
              <w:pStyle w:val="Default"/>
              <w:rPr>
                <w:b/>
                <w:color w:val="auto"/>
              </w:rPr>
            </w:pPr>
            <w:r w:rsidRPr="00E52FE8">
              <w:rPr>
                <w:b/>
                <w:i/>
                <w:color w:val="auto"/>
              </w:rPr>
              <w:t>Действия</w:t>
            </w:r>
          </w:p>
          <w:p w:rsidR="007E6FE5" w:rsidRPr="00581B69" w:rsidRDefault="007E6FE5" w:rsidP="00E52FE8">
            <w:pPr>
              <w:pStyle w:val="Default"/>
              <w:rPr>
                <w:color w:val="auto"/>
              </w:rPr>
            </w:pPr>
          </w:p>
          <w:p w:rsidR="007A5680" w:rsidRPr="0009600D" w:rsidRDefault="007A5680" w:rsidP="00E52FE8">
            <w:pPr>
              <w:spacing w:after="0" w:line="240" w:lineRule="auto"/>
            </w:pPr>
            <w:r w:rsidRPr="0009600D">
              <w:t>Выполнение газовой сварки простых деталей неответственных конструкций</w:t>
            </w:r>
          </w:p>
          <w:p w:rsidR="007E6FE5" w:rsidRPr="00581B69" w:rsidRDefault="007E6FE5" w:rsidP="00E52FE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D741C1" w:rsidRPr="00CD7A66" w:rsidRDefault="00D741C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7A66">
              <w:rPr>
                <w:szCs w:val="24"/>
              </w:rPr>
              <w:t>наблюдение и оценка до</w:t>
            </w:r>
            <w:r>
              <w:rPr>
                <w:szCs w:val="24"/>
              </w:rPr>
              <w:t>стижений</w:t>
            </w:r>
            <w:r w:rsidRPr="00CD7A66">
              <w:rPr>
                <w:szCs w:val="24"/>
              </w:rPr>
              <w:t xml:space="preserve"> обучающихся при выполнении задания на </w:t>
            </w:r>
            <w:r>
              <w:rPr>
                <w:szCs w:val="24"/>
              </w:rPr>
              <w:t>уроках  учебной практики</w:t>
            </w:r>
          </w:p>
          <w:p w:rsidR="007E6FE5" w:rsidRPr="00581B69" w:rsidRDefault="007E6FE5" w:rsidP="001F4261">
            <w:pPr>
              <w:rPr>
                <w:rFonts w:cs="Times New Roman"/>
                <w:i/>
                <w:szCs w:val="24"/>
              </w:rPr>
            </w:pP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</w:rPr>
              <w:t>ПК 04</w:t>
            </w:r>
            <w:r w:rsidRPr="0068695E">
              <w:rPr>
                <w:rFonts w:cs="Times New Roman"/>
              </w:rPr>
              <w:t xml:space="preserve">. </w:t>
            </w:r>
            <w:r w:rsidRPr="0068695E">
              <w:t>Выполнять ручную дуговую сварку</w:t>
            </w:r>
            <w:r>
              <w:t>(РД)</w:t>
            </w:r>
            <w:r w:rsidRPr="0068695E">
              <w:t xml:space="preserve"> плавящимся покрытым электродом  простых деталей неответственных конструкций</w:t>
            </w:r>
          </w:p>
        </w:tc>
        <w:tc>
          <w:tcPr>
            <w:tcW w:w="3685" w:type="dxa"/>
            <w:shd w:val="clear" w:color="auto" w:fill="auto"/>
          </w:tcPr>
          <w:p w:rsidR="007A5680" w:rsidRPr="00E52FE8" w:rsidRDefault="007A5680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Знания</w:t>
            </w:r>
          </w:p>
          <w:p w:rsidR="007A5680" w:rsidRPr="00581B69" w:rsidRDefault="005C2A38" w:rsidP="00E52FE8">
            <w:pPr>
              <w:pStyle w:val="Default"/>
              <w:rPr>
                <w:i/>
                <w:color w:val="auto"/>
              </w:rPr>
            </w:pPr>
            <w:r w:rsidRPr="0009600D">
              <w:t>Технику и технологию РД сварки простых деталей неответственных конструкций в нижнем и вертикальном пространственном положении сварного шва.</w:t>
            </w:r>
          </w:p>
        </w:tc>
        <w:tc>
          <w:tcPr>
            <w:tcW w:w="1878" w:type="dxa"/>
            <w:shd w:val="clear" w:color="auto" w:fill="auto"/>
          </w:tcPr>
          <w:p w:rsidR="005C2A38" w:rsidRPr="00581B69" w:rsidRDefault="005C2A38" w:rsidP="005C2A38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Тестирование</w:t>
            </w:r>
          </w:p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1879" w:type="dxa"/>
          </w:tcPr>
          <w:p w:rsidR="007A5680" w:rsidRPr="007602D1" w:rsidRDefault="005C2A38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E52FE8" w:rsidRDefault="007A5680" w:rsidP="007A5680">
            <w:pPr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Умения</w:t>
            </w:r>
          </w:p>
          <w:p w:rsidR="007A5680" w:rsidRPr="00581B69" w:rsidRDefault="005C2A38" w:rsidP="001F4261">
            <w:pPr>
              <w:pStyle w:val="Default"/>
              <w:rPr>
                <w:i/>
                <w:color w:val="auto"/>
              </w:rPr>
            </w:pPr>
            <w:r>
              <w:t>Составлять последовательность технологических операций РД</w:t>
            </w:r>
            <w:r w:rsidRPr="0009600D">
              <w:t xml:space="preserve"> сварки  простых деталей неответственных конструкций в нижнем и вертикальном пространственном положении сварного шва</w:t>
            </w:r>
          </w:p>
        </w:tc>
        <w:tc>
          <w:tcPr>
            <w:tcW w:w="1878" w:type="dxa"/>
            <w:shd w:val="clear" w:color="auto" w:fill="auto"/>
          </w:tcPr>
          <w:p w:rsidR="007A5680" w:rsidRPr="00581B69" w:rsidRDefault="005C2A38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A5680" w:rsidRPr="007602D1" w:rsidRDefault="007602D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E52FE8" w:rsidRDefault="007A5680" w:rsidP="007A5680">
            <w:pPr>
              <w:pStyle w:val="Default"/>
              <w:rPr>
                <w:b/>
                <w:color w:val="auto"/>
              </w:rPr>
            </w:pPr>
            <w:r w:rsidRPr="00E52FE8">
              <w:rPr>
                <w:b/>
                <w:i/>
                <w:color w:val="auto"/>
              </w:rPr>
              <w:t>Действия</w:t>
            </w:r>
          </w:p>
          <w:p w:rsidR="005C2A38" w:rsidRPr="0009600D" w:rsidRDefault="005C2A38" w:rsidP="005C2A38">
            <w:pPr>
              <w:spacing w:after="0" w:line="240" w:lineRule="auto"/>
            </w:pPr>
            <w:r w:rsidRPr="0009600D">
              <w:t>Выполнение РД сварки простых деталей неответственных конструкций</w:t>
            </w:r>
          </w:p>
          <w:p w:rsidR="007A5680" w:rsidRPr="00581B69" w:rsidRDefault="007A5680" w:rsidP="001F4261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A5680" w:rsidRPr="00581B69" w:rsidRDefault="00672A68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5C2A38" w:rsidRPr="00CD7A66" w:rsidRDefault="005C2A38" w:rsidP="005C2A38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7A66">
              <w:rPr>
                <w:szCs w:val="24"/>
              </w:rPr>
              <w:t>наблюдение и оценка до</w:t>
            </w:r>
            <w:r>
              <w:rPr>
                <w:szCs w:val="24"/>
              </w:rPr>
              <w:t>стижений</w:t>
            </w:r>
            <w:r w:rsidRPr="00CD7A66">
              <w:rPr>
                <w:szCs w:val="24"/>
              </w:rPr>
              <w:t xml:space="preserve"> обучающихся при выполнении задания на </w:t>
            </w:r>
            <w:r>
              <w:rPr>
                <w:szCs w:val="24"/>
              </w:rPr>
              <w:t>уроках  учебной практики</w:t>
            </w:r>
          </w:p>
          <w:p w:rsidR="007A5680" w:rsidRPr="00CD7A66" w:rsidRDefault="007A5680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szCs w:val="28"/>
              </w:rPr>
              <w:t>ПК 05</w:t>
            </w:r>
            <w:r w:rsidRPr="0068695E">
              <w:rPr>
                <w:rFonts w:cs="Times New Roman"/>
                <w:szCs w:val="28"/>
              </w:rPr>
              <w:t xml:space="preserve">. Читать чертежи </w:t>
            </w:r>
            <w:r>
              <w:rPr>
                <w:rFonts w:cs="Times New Roman"/>
                <w:szCs w:val="28"/>
              </w:rPr>
              <w:t>простых</w:t>
            </w:r>
            <w:r w:rsidRPr="0068695E">
              <w:rPr>
                <w:rFonts w:cs="Times New Roman"/>
                <w:szCs w:val="28"/>
              </w:rPr>
              <w:t xml:space="preserve"> сварных металлоконструкций.</w:t>
            </w:r>
          </w:p>
        </w:tc>
        <w:tc>
          <w:tcPr>
            <w:tcW w:w="3685" w:type="dxa"/>
            <w:shd w:val="clear" w:color="auto" w:fill="auto"/>
          </w:tcPr>
          <w:p w:rsidR="007A5680" w:rsidRPr="00E52FE8" w:rsidRDefault="007A5680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Знания</w:t>
            </w:r>
          </w:p>
          <w:p w:rsidR="005C2A38" w:rsidRPr="00581B69" w:rsidRDefault="005C2A38" w:rsidP="00E52FE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t>Условное обозначение и изображение сварных соединений  на чертежах</w:t>
            </w:r>
          </w:p>
          <w:p w:rsidR="007A5680" w:rsidRPr="00581B69" w:rsidRDefault="007A5680" w:rsidP="00E52FE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602D1" w:rsidRPr="00581B69" w:rsidRDefault="007602D1" w:rsidP="007602D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Тестирование</w:t>
            </w:r>
          </w:p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1879" w:type="dxa"/>
          </w:tcPr>
          <w:p w:rsidR="007A5680" w:rsidRPr="00CD7A66" w:rsidRDefault="007602D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E52FE8" w:rsidRDefault="007A5680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Умения</w:t>
            </w:r>
          </w:p>
          <w:p w:rsidR="007A5680" w:rsidRPr="00581B69" w:rsidRDefault="005C2A38" w:rsidP="00E52FE8">
            <w:pPr>
              <w:pStyle w:val="Default"/>
              <w:rPr>
                <w:i/>
                <w:color w:val="auto"/>
              </w:rPr>
            </w:pPr>
            <w:r w:rsidRPr="0009600D">
              <w:t>Пользоваться конструкторской, производственно-технологической и нормативной документацией</w:t>
            </w:r>
          </w:p>
        </w:tc>
        <w:tc>
          <w:tcPr>
            <w:tcW w:w="1878" w:type="dxa"/>
            <w:shd w:val="clear" w:color="auto" w:fill="auto"/>
          </w:tcPr>
          <w:p w:rsidR="007A5680" w:rsidRPr="00581B69" w:rsidRDefault="00672A68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A5680" w:rsidRPr="00CD7A66" w:rsidRDefault="007602D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E52FE8" w:rsidRDefault="007A5680" w:rsidP="00E52FE8">
            <w:pPr>
              <w:pStyle w:val="Default"/>
              <w:rPr>
                <w:b/>
                <w:color w:val="auto"/>
              </w:rPr>
            </w:pPr>
            <w:r w:rsidRPr="00E52FE8">
              <w:rPr>
                <w:b/>
                <w:i/>
                <w:color w:val="auto"/>
              </w:rPr>
              <w:t>Действия</w:t>
            </w:r>
          </w:p>
          <w:p w:rsidR="00672A68" w:rsidRPr="0009600D" w:rsidRDefault="00672A68" w:rsidP="00E52FE8">
            <w:pPr>
              <w:spacing w:after="0" w:line="240" w:lineRule="auto"/>
            </w:pPr>
            <w:r w:rsidRPr="0009600D">
              <w:t>Ознакомление с конструкторской и производственно-</w:t>
            </w:r>
            <w:r w:rsidRPr="0009600D">
              <w:lastRenderedPageBreak/>
              <w:t>технологической документацией по сварке</w:t>
            </w:r>
          </w:p>
          <w:p w:rsidR="007A5680" w:rsidRPr="00581B69" w:rsidRDefault="007A5680" w:rsidP="00E52FE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A5680" w:rsidRPr="00581B69" w:rsidRDefault="00672A68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lastRenderedPageBreak/>
              <w:t>Практическая работа</w:t>
            </w:r>
          </w:p>
        </w:tc>
        <w:tc>
          <w:tcPr>
            <w:tcW w:w="1879" w:type="dxa"/>
          </w:tcPr>
          <w:p w:rsidR="007602D1" w:rsidRPr="00CD7A66" w:rsidRDefault="007602D1" w:rsidP="007602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7A66">
              <w:rPr>
                <w:szCs w:val="24"/>
              </w:rPr>
              <w:t>наблюдение и оценка до</w:t>
            </w:r>
            <w:r>
              <w:rPr>
                <w:szCs w:val="24"/>
              </w:rPr>
              <w:t>стижений</w:t>
            </w:r>
            <w:r w:rsidRPr="00CD7A66">
              <w:rPr>
                <w:szCs w:val="24"/>
              </w:rPr>
              <w:t>обу</w:t>
            </w:r>
            <w:r w:rsidRPr="00CD7A66">
              <w:rPr>
                <w:szCs w:val="24"/>
              </w:rPr>
              <w:lastRenderedPageBreak/>
              <w:t xml:space="preserve">чающихся при выполнении задания на </w:t>
            </w:r>
            <w:r>
              <w:rPr>
                <w:szCs w:val="24"/>
              </w:rPr>
              <w:t>уроках  учебной практики</w:t>
            </w:r>
          </w:p>
          <w:p w:rsidR="007A5680" w:rsidRPr="00CD7A66" w:rsidRDefault="007A5680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szCs w:val="28"/>
              </w:rPr>
              <w:lastRenderedPageBreak/>
              <w:t>ПК</w:t>
            </w:r>
            <w:r w:rsidRPr="0068695E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>0</w:t>
            </w:r>
            <w:r w:rsidRPr="0068695E">
              <w:rPr>
                <w:rFonts w:cs="Times New Roman"/>
                <w:szCs w:val="28"/>
              </w:rPr>
              <w:t>6. Обеспечивать безопасное выполнение сварочных работ на рабочем месте в соответствии с санитарно-техническими требованиями и требованиями охраны труда</w:t>
            </w:r>
          </w:p>
        </w:tc>
        <w:tc>
          <w:tcPr>
            <w:tcW w:w="3685" w:type="dxa"/>
            <w:shd w:val="clear" w:color="auto" w:fill="auto"/>
          </w:tcPr>
          <w:p w:rsidR="007A5680" w:rsidRPr="00E52FE8" w:rsidRDefault="007A5680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E52FE8">
              <w:rPr>
                <w:rFonts w:cs="Times New Roman"/>
                <w:b/>
                <w:i/>
                <w:szCs w:val="24"/>
              </w:rPr>
              <w:t>Знания</w:t>
            </w:r>
          </w:p>
          <w:p w:rsidR="00672A68" w:rsidRDefault="00672A68" w:rsidP="00E52FE8">
            <w:pPr>
              <w:spacing w:after="0" w:line="240" w:lineRule="auto"/>
            </w:pPr>
            <w:r w:rsidRPr="0009600D">
              <w:t>Правила по охране труда, в том числе на рабочем месте</w:t>
            </w:r>
          </w:p>
          <w:p w:rsidR="007602D1" w:rsidRPr="0009600D" w:rsidRDefault="007602D1" w:rsidP="00E52FE8">
            <w:pPr>
              <w:spacing w:after="0" w:line="240" w:lineRule="auto"/>
            </w:pPr>
          </w:p>
          <w:p w:rsidR="00672A68" w:rsidRDefault="00672A68" w:rsidP="00E52FE8">
            <w:pPr>
              <w:spacing w:after="0" w:line="240" w:lineRule="auto"/>
            </w:pPr>
            <w:r w:rsidRPr="0009600D">
              <w:t>Правила технической эксплуатации электроустановок</w:t>
            </w:r>
          </w:p>
          <w:p w:rsidR="007602D1" w:rsidRPr="0009600D" w:rsidRDefault="007602D1" w:rsidP="00E52FE8">
            <w:pPr>
              <w:spacing w:after="0" w:line="240" w:lineRule="auto"/>
            </w:pPr>
          </w:p>
          <w:p w:rsidR="00672A68" w:rsidRDefault="00672A68" w:rsidP="00E52FE8">
            <w:pPr>
              <w:spacing w:after="0" w:line="240" w:lineRule="auto"/>
            </w:pPr>
            <w:r w:rsidRPr="0009600D">
              <w:t>Нормы и правила пожарной безопасности при проведении сварочных работ</w:t>
            </w:r>
          </w:p>
          <w:p w:rsidR="007602D1" w:rsidRPr="0009600D" w:rsidRDefault="007602D1" w:rsidP="00E52FE8">
            <w:pPr>
              <w:spacing w:after="0" w:line="240" w:lineRule="auto"/>
            </w:pPr>
          </w:p>
          <w:p w:rsidR="00672A68" w:rsidRDefault="00672A68" w:rsidP="00E52FE8">
            <w:pPr>
              <w:spacing w:after="0" w:line="240" w:lineRule="auto"/>
            </w:pPr>
            <w:r w:rsidRPr="0009600D">
              <w:t>Правила эксплуатации газовых баллонов</w:t>
            </w:r>
          </w:p>
          <w:p w:rsidR="007602D1" w:rsidRDefault="007602D1" w:rsidP="00E52FE8">
            <w:pPr>
              <w:spacing w:after="0" w:line="240" w:lineRule="auto"/>
            </w:pPr>
          </w:p>
          <w:p w:rsidR="00672A68" w:rsidRPr="00581B69" w:rsidRDefault="00672A68" w:rsidP="00E52FE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t>Технику безопасности при выполнении сварочных работ</w:t>
            </w:r>
          </w:p>
          <w:p w:rsidR="007A5680" w:rsidRPr="00581B69" w:rsidRDefault="007A5680" w:rsidP="00E52FE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602D1" w:rsidRPr="00581B69" w:rsidRDefault="007602D1" w:rsidP="007602D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Тестирование</w:t>
            </w:r>
          </w:p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1879" w:type="dxa"/>
          </w:tcPr>
          <w:p w:rsidR="007A5680" w:rsidRPr="00CD7A66" w:rsidRDefault="007602D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7602D1" w:rsidRDefault="007A5680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7602D1">
              <w:rPr>
                <w:rFonts w:cs="Times New Roman"/>
                <w:b/>
                <w:i/>
                <w:szCs w:val="24"/>
              </w:rPr>
              <w:t>Умения</w:t>
            </w:r>
          </w:p>
          <w:p w:rsidR="00672A68" w:rsidRPr="0009600D" w:rsidRDefault="00672A68" w:rsidP="00E52FE8">
            <w:pPr>
              <w:spacing w:after="0" w:line="240" w:lineRule="auto"/>
            </w:pPr>
            <w:r>
              <w:t>Соблюдать п</w:t>
            </w:r>
            <w:r w:rsidRPr="0009600D">
              <w:t>равила по охране труда, в том числе на рабочем месте</w:t>
            </w:r>
            <w:r>
              <w:t xml:space="preserve">, </w:t>
            </w:r>
          </w:p>
          <w:p w:rsidR="00672A68" w:rsidRPr="0009600D" w:rsidRDefault="00672A68" w:rsidP="00E52FE8">
            <w:pPr>
              <w:spacing w:after="0" w:line="240" w:lineRule="auto"/>
            </w:pPr>
            <w:r>
              <w:t>п</w:t>
            </w:r>
            <w:r w:rsidRPr="0009600D">
              <w:t>равила технической эксплуатации электроустановок</w:t>
            </w:r>
            <w:r>
              <w:t>,</w:t>
            </w:r>
          </w:p>
          <w:p w:rsidR="00672A68" w:rsidRPr="0009600D" w:rsidRDefault="00672A68" w:rsidP="00E52FE8">
            <w:pPr>
              <w:spacing w:after="0" w:line="240" w:lineRule="auto"/>
            </w:pPr>
            <w:r>
              <w:t>н</w:t>
            </w:r>
            <w:r w:rsidRPr="0009600D">
              <w:t>ормы и правила пожарной безопасности при проведении сварочных работ</w:t>
            </w:r>
            <w:r>
              <w:t>,</w:t>
            </w:r>
          </w:p>
          <w:p w:rsidR="00672A68" w:rsidRPr="0009600D" w:rsidRDefault="00672A68" w:rsidP="00E52FE8">
            <w:pPr>
              <w:spacing w:after="0" w:line="240" w:lineRule="auto"/>
            </w:pPr>
            <w:r>
              <w:t>п</w:t>
            </w:r>
            <w:r w:rsidRPr="0009600D">
              <w:t xml:space="preserve">равила эксплуатации газовых </w:t>
            </w:r>
            <w:r>
              <w:t>баллонов</w:t>
            </w:r>
          </w:p>
          <w:p w:rsidR="00672A68" w:rsidRDefault="00672A68" w:rsidP="00E52FE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</w:p>
          <w:p w:rsidR="007A5680" w:rsidRPr="00581B69" w:rsidRDefault="007A5680" w:rsidP="00E52FE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A5680" w:rsidRPr="00581B69" w:rsidRDefault="007602D1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A5680" w:rsidRPr="00CD7A66" w:rsidRDefault="007602D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7602D1" w:rsidRDefault="007A5680" w:rsidP="00E52FE8">
            <w:pPr>
              <w:pStyle w:val="Default"/>
              <w:rPr>
                <w:b/>
                <w:color w:val="auto"/>
              </w:rPr>
            </w:pPr>
            <w:r w:rsidRPr="007602D1">
              <w:rPr>
                <w:b/>
                <w:i/>
                <w:color w:val="auto"/>
              </w:rPr>
              <w:t>Действия</w:t>
            </w:r>
          </w:p>
          <w:p w:rsidR="007A5680" w:rsidRPr="00581B69" w:rsidRDefault="00672A68" w:rsidP="00E52FE8">
            <w:pPr>
              <w:pStyle w:val="Default"/>
              <w:rPr>
                <w:i/>
                <w:color w:val="auto"/>
              </w:rPr>
            </w:pPr>
            <w:r>
              <w:t>Выполнение работ в соответствии</w:t>
            </w:r>
            <w:r w:rsidRPr="0009600D">
              <w:t xml:space="preserve"> с</w:t>
            </w:r>
            <w:r>
              <w:t xml:space="preserve"> правилами по охране труда, технической эксплуатации электроустановок, эксплуатации сосудов, работающих под давлением, нормами и правилами пожарной безопасности.</w:t>
            </w:r>
          </w:p>
        </w:tc>
        <w:tc>
          <w:tcPr>
            <w:tcW w:w="1878" w:type="dxa"/>
            <w:shd w:val="clear" w:color="auto" w:fill="auto"/>
          </w:tcPr>
          <w:p w:rsidR="007A5680" w:rsidRPr="00581B69" w:rsidRDefault="007602D1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602D1" w:rsidRPr="00CD7A66" w:rsidRDefault="007602D1" w:rsidP="007602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7A66">
              <w:rPr>
                <w:szCs w:val="24"/>
              </w:rPr>
              <w:t>наблюдение и оценка до</w:t>
            </w:r>
            <w:r>
              <w:rPr>
                <w:szCs w:val="24"/>
              </w:rPr>
              <w:t>стижений</w:t>
            </w:r>
            <w:r w:rsidRPr="00CD7A66">
              <w:rPr>
                <w:szCs w:val="24"/>
              </w:rPr>
              <w:t xml:space="preserve"> обучающихся при выполнении задания на </w:t>
            </w:r>
            <w:r>
              <w:rPr>
                <w:szCs w:val="24"/>
              </w:rPr>
              <w:t>уроках  учебной практики</w:t>
            </w:r>
          </w:p>
          <w:p w:rsidR="007A5680" w:rsidRPr="00CD7A66" w:rsidRDefault="007A5680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szCs w:val="28"/>
              </w:rPr>
              <w:t>ПК 07</w:t>
            </w:r>
            <w:r w:rsidRPr="0068695E">
              <w:rPr>
                <w:rFonts w:cs="Times New Roman"/>
                <w:szCs w:val="28"/>
              </w:rPr>
              <w:t xml:space="preserve">. </w:t>
            </w:r>
            <w:r w:rsidRPr="0009600D">
              <w:t xml:space="preserve">Выполнять визуальный </w:t>
            </w:r>
            <w:r w:rsidRPr="0009600D">
              <w:lastRenderedPageBreak/>
              <w:t>контроль качества сварных соединений и исправлять дефекты сварных швов</w:t>
            </w:r>
          </w:p>
        </w:tc>
        <w:tc>
          <w:tcPr>
            <w:tcW w:w="3685" w:type="dxa"/>
            <w:shd w:val="clear" w:color="auto" w:fill="auto"/>
          </w:tcPr>
          <w:p w:rsidR="00672A68" w:rsidRPr="007602D1" w:rsidRDefault="007A5680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7602D1">
              <w:rPr>
                <w:rFonts w:cs="Times New Roman"/>
                <w:b/>
                <w:i/>
                <w:szCs w:val="24"/>
              </w:rPr>
              <w:lastRenderedPageBreak/>
              <w:t>Знания</w:t>
            </w:r>
          </w:p>
          <w:p w:rsidR="00672A68" w:rsidRDefault="00672A68" w:rsidP="00E52FE8">
            <w:pPr>
              <w:spacing w:after="0" w:line="240" w:lineRule="auto"/>
            </w:pPr>
            <w:r w:rsidRPr="0009600D">
              <w:t>Причины возникновения и меры предупреждения внутренних напряжений и деформа</w:t>
            </w:r>
            <w:r>
              <w:t xml:space="preserve">ций в </w:t>
            </w:r>
            <w:r>
              <w:lastRenderedPageBreak/>
              <w:t>свариваемых</w:t>
            </w:r>
            <w:r w:rsidRPr="0009600D">
              <w:t xml:space="preserve"> изделиях</w:t>
            </w:r>
          </w:p>
          <w:p w:rsidR="007602D1" w:rsidRPr="0009600D" w:rsidRDefault="007602D1" w:rsidP="00E52FE8">
            <w:pPr>
              <w:spacing w:after="0" w:line="240" w:lineRule="auto"/>
            </w:pPr>
          </w:p>
          <w:p w:rsidR="00672A68" w:rsidRPr="0009600D" w:rsidRDefault="00672A68" w:rsidP="00E52FE8">
            <w:pPr>
              <w:spacing w:after="0" w:line="240" w:lineRule="auto"/>
            </w:pPr>
            <w:r w:rsidRPr="0009600D">
              <w:t>Причины возникновения дефектов сварных швов, способы их предупреждения и исправления</w:t>
            </w:r>
          </w:p>
          <w:p w:rsidR="007A5680" w:rsidRPr="00581B69" w:rsidRDefault="007A5680" w:rsidP="00E52FE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602D1" w:rsidRPr="00581B69" w:rsidRDefault="007602D1" w:rsidP="007602D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lastRenderedPageBreak/>
              <w:t>Тестирование</w:t>
            </w:r>
          </w:p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1879" w:type="dxa"/>
          </w:tcPr>
          <w:p w:rsidR="007A5680" w:rsidRPr="00CD7A66" w:rsidRDefault="007602D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7602D1" w:rsidRDefault="007A5680" w:rsidP="00E52FE8">
            <w:pPr>
              <w:spacing w:after="0" w:line="240" w:lineRule="auto"/>
              <w:rPr>
                <w:rFonts w:cs="Times New Roman"/>
                <w:b/>
                <w:i/>
                <w:szCs w:val="24"/>
              </w:rPr>
            </w:pPr>
            <w:r w:rsidRPr="007602D1">
              <w:rPr>
                <w:rFonts w:cs="Times New Roman"/>
                <w:b/>
                <w:i/>
                <w:szCs w:val="24"/>
              </w:rPr>
              <w:t>Умения</w:t>
            </w:r>
          </w:p>
          <w:p w:rsidR="00672A68" w:rsidRDefault="00672A68" w:rsidP="00E52FE8">
            <w:pPr>
              <w:spacing w:after="0" w:line="240" w:lineRule="auto"/>
            </w:pPr>
            <w:r w:rsidRPr="0009600D">
              <w:t>Контролировать с применением измерительного инструмента сваренные детали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  <w:p w:rsidR="007602D1" w:rsidRPr="0009600D" w:rsidRDefault="007602D1" w:rsidP="00E52FE8">
            <w:pPr>
              <w:spacing w:after="0" w:line="240" w:lineRule="auto"/>
            </w:pPr>
          </w:p>
          <w:p w:rsidR="00672A68" w:rsidRDefault="00672A68" w:rsidP="00E52FE8">
            <w:pPr>
              <w:spacing w:after="0" w:line="240" w:lineRule="auto"/>
              <w:rPr>
                <w:rFonts w:cs="Times New Roman"/>
                <w:i/>
                <w:szCs w:val="24"/>
              </w:rPr>
            </w:pPr>
            <w:r>
              <w:t>Исправлять наружные дефекты</w:t>
            </w:r>
          </w:p>
          <w:p w:rsidR="007A5680" w:rsidRPr="00581B69" w:rsidRDefault="007A5680" w:rsidP="00E52FE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A5680" w:rsidRPr="00581B69" w:rsidRDefault="007602D1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A5680" w:rsidRPr="00CD7A66" w:rsidRDefault="007602D1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7602D1">
              <w:rPr>
                <w:rFonts w:cs="Times New Roman"/>
                <w:szCs w:val="24"/>
              </w:rPr>
              <w:t>75% правильных ответов</w:t>
            </w:r>
          </w:p>
        </w:tc>
      </w:tr>
      <w:tr w:rsidR="007A5680" w:rsidRPr="00581B69" w:rsidTr="001F4261">
        <w:trPr>
          <w:trHeight w:val="805"/>
        </w:trPr>
        <w:tc>
          <w:tcPr>
            <w:tcW w:w="1843" w:type="dxa"/>
            <w:vMerge/>
          </w:tcPr>
          <w:p w:rsidR="007A5680" w:rsidRPr="00581B69" w:rsidRDefault="007A5680" w:rsidP="001F4261">
            <w:pPr>
              <w:rPr>
                <w:rFonts w:cs="Times New Roman"/>
                <w:i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A5680" w:rsidRPr="007602D1" w:rsidRDefault="007A5680" w:rsidP="00E52FE8">
            <w:pPr>
              <w:pStyle w:val="Default"/>
              <w:rPr>
                <w:b/>
                <w:color w:val="auto"/>
              </w:rPr>
            </w:pPr>
            <w:r w:rsidRPr="007602D1">
              <w:rPr>
                <w:b/>
                <w:i/>
                <w:color w:val="auto"/>
              </w:rPr>
              <w:t>Действия</w:t>
            </w:r>
          </w:p>
          <w:p w:rsidR="00672A68" w:rsidRDefault="00672A68" w:rsidP="00E52FE8">
            <w:pPr>
              <w:spacing w:after="0" w:line="240" w:lineRule="auto"/>
            </w:pPr>
            <w:r w:rsidRPr="0009600D">
              <w:t>Контроль с применением измерительного инструмента сваренных деталей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  <w:p w:rsidR="007602D1" w:rsidRPr="0009600D" w:rsidRDefault="007602D1" w:rsidP="00E52FE8">
            <w:pPr>
              <w:spacing w:after="0" w:line="240" w:lineRule="auto"/>
            </w:pPr>
          </w:p>
          <w:p w:rsidR="007A5680" w:rsidRPr="00581B69" w:rsidRDefault="00672A68" w:rsidP="00E52FE8">
            <w:pPr>
              <w:pStyle w:val="Default"/>
              <w:rPr>
                <w:i/>
                <w:color w:val="auto"/>
              </w:rPr>
            </w:pPr>
            <w:r>
              <w:t>Исправление наружных дефектов</w:t>
            </w:r>
          </w:p>
        </w:tc>
        <w:tc>
          <w:tcPr>
            <w:tcW w:w="1878" w:type="dxa"/>
            <w:shd w:val="clear" w:color="auto" w:fill="auto"/>
          </w:tcPr>
          <w:p w:rsidR="007A5680" w:rsidRPr="00581B69" w:rsidRDefault="007602D1" w:rsidP="001F4261">
            <w:pPr>
              <w:rPr>
                <w:rFonts w:cs="Times New Roman"/>
                <w:i/>
                <w:szCs w:val="24"/>
              </w:rPr>
            </w:pPr>
            <w:r w:rsidRPr="00581B69">
              <w:rPr>
                <w:rFonts w:cs="Times New Roman"/>
                <w:i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602D1" w:rsidRPr="00CD7A66" w:rsidRDefault="007602D1" w:rsidP="007602D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7A66">
              <w:rPr>
                <w:szCs w:val="24"/>
              </w:rPr>
              <w:t>наблюдение и оценка до</w:t>
            </w:r>
            <w:r>
              <w:rPr>
                <w:szCs w:val="24"/>
              </w:rPr>
              <w:t>стижений</w:t>
            </w:r>
            <w:r w:rsidRPr="00CD7A66">
              <w:rPr>
                <w:szCs w:val="24"/>
              </w:rPr>
              <w:t xml:space="preserve"> обучающихся при выполнении задания на </w:t>
            </w:r>
            <w:r>
              <w:rPr>
                <w:szCs w:val="24"/>
              </w:rPr>
              <w:t>уроках  учебной практики</w:t>
            </w:r>
          </w:p>
          <w:p w:rsidR="007A5680" w:rsidRPr="00CD7A66" w:rsidRDefault="007A5680" w:rsidP="00D741C1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</w:p>
        </w:tc>
      </w:tr>
    </w:tbl>
    <w:p w:rsidR="00A570E3" w:rsidRPr="00A570E3" w:rsidRDefault="00A570E3" w:rsidP="00724BFE">
      <w:pPr>
        <w:rPr>
          <w:rFonts w:cs="Times New Roman"/>
          <w:i/>
          <w:szCs w:val="24"/>
        </w:rPr>
      </w:pPr>
    </w:p>
    <w:sectPr w:rsidR="00A570E3" w:rsidRPr="00A570E3" w:rsidSect="00F66D98">
      <w:footerReference w:type="even" r:id="rId13"/>
      <w:footerReference w:type="default" r:id="rId14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3DF" w:rsidRDefault="003643DF" w:rsidP="00A570E3">
      <w:pPr>
        <w:spacing w:after="0" w:line="240" w:lineRule="auto"/>
      </w:pPr>
      <w:r>
        <w:separator/>
      </w:r>
    </w:p>
  </w:endnote>
  <w:endnote w:type="continuationSeparator" w:id="1">
    <w:p w:rsidR="003643DF" w:rsidRDefault="003643DF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094572"/>
      <w:docPartObj>
        <w:docPartGallery w:val="Page Numbers (Bottom of Page)"/>
        <w:docPartUnique/>
      </w:docPartObj>
    </w:sdtPr>
    <w:sdtContent>
      <w:p w:rsidR="009F23B0" w:rsidRDefault="00825AA6">
        <w:pPr>
          <w:pStyle w:val="a3"/>
          <w:jc w:val="right"/>
        </w:pPr>
        <w:r>
          <w:fldChar w:fldCharType="begin"/>
        </w:r>
        <w:r w:rsidR="009F23B0">
          <w:instrText>PAGE   \* MERGEFORMAT</w:instrText>
        </w:r>
        <w:r>
          <w:fldChar w:fldCharType="separate"/>
        </w:r>
        <w:r w:rsidR="00E6280A">
          <w:rPr>
            <w:noProof/>
          </w:rPr>
          <w:t>9</w:t>
        </w:r>
        <w:r>
          <w:fldChar w:fldCharType="end"/>
        </w:r>
      </w:p>
    </w:sdtContent>
  </w:sdt>
  <w:p w:rsidR="009F23B0" w:rsidRDefault="009F23B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46" w:rsidRDefault="00825AA6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279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946" w:rsidRDefault="00227946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46" w:rsidRDefault="00825AA6">
    <w:pPr>
      <w:pStyle w:val="a3"/>
      <w:jc w:val="right"/>
    </w:pPr>
    <w:r>
      <w:fldChar w:fldCharType="begin"/>
    </w:r>
    <w:r w:rsidR="00227946">
      <w:instrText>PAGE   \* MERGEFORMAT</w:instrText>
    </w:r>
    <w:r>
      <w:fldChar w:fldCharType="separate"/>
    </w:r>
    <w:r w:rsidR="00E6280A">
      <w:rPr>
        <w:noProof/>
      </w:rPr>
      <w:t>22</w:t>
    </w:r>
    <w:r>
      <w:rPr>
        <w:noProof/>
      </w:rPr>
      <w:fldChar w:fldCharType="end"/>
    </w:r>
  </w:p>
  <w:p w:rsidR="00227946" w:rsidRDefault="00227946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3DF" w:rsidRDefault="003643DF" w:rsidP="00A570E3">
      <w:pPr>
        <w:spacing w:after="0" w:line="240" w:lineRule="auto"/>
      </w:pPr>
      <w:r>
        <w:separator/>
      </w:r>
    </w:p>
  </w:footnote>
  <w:footnote w:type="continuationSeparator" w:id="1">
    <w:p w:rsidR="003643DF" w:rsidRDefault="003643DF" w:rsidP="00A57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7C42"/>
    <w:multiLevelType w:val="hybridMultilevel"/>
    <w:tmpl w:val="692AD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52650"/>
    <w:multiLevelType w:val="hybridMultilevel"/>
    <w:tmpl w:val="1584D518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">
    <w:nsid w:val="11E404AE"/>
    <w:multiLevelType w:val="hybridMultilevel"/>
    <w:tmpl w:val="5D32B2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F90AFD"/>
    <w:multiLevelType w:val="hybridMultilevel"/>
    <w:tmpl w:val="8D3A7B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263B58"/>
    <w:multiLevelType w:val="hybridMultilevel"/>
    <w:tmpl w:val="DAB86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01DE7"/>
    <w:multiLevelType w:val="hybridMultilevel"/>
    <w:tmpl w:val="C794F7CA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>
    <w:nsid w:val="1CDE3062"/>
    <w:multiLevelType w:val="hybridMultilevel"/>
    <w:tmpl w:val="AE5A5C72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1D1018FB"/>
    <w:multiLevelType w:val="hybridMultilevel"/>
    <w:tmpl w:val="274C14B2"/>
    <w:lvl w:ilvl="0" w:tplc="3132C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A56B9"/>
    <w:multiLevelType w:val="hybridMultilevel"/>
    <w:tmpl w:val="68C01FE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>
    <w:nsid w:val="24285617"/>
    <w:multiLevelType w:val="hybridMultilevel"/>
    <w:tmpl w:val="CF601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E3B5E"/>
    <w:multiLevelType w:val="hybridMultilevel"/>
    <w:tmpl w:val="79A88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05DD7"/>
    <w:multiLevelType w:val="hybridMultilevel"/>
    <w:tmpl w:val="71F43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106E6"/>
    <w:multiLevelType w:val="hybridMultilevel"/>
    <w:tmpl w:val="C7EE7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318A4"/>
    <w:multiLevelType w:val="hybridMultilevel"/>
    <w:tmpl w:val="EC2C03B0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878FE"/>
    <w:multiLevelType w:val="hybridMultilevel"/>
    <w:tmpl w:val="09A2F9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E0308C"/>
    <w:multiLevelType w:val="hybridMultilevel"/>
    <w:tmpl w:val="29BA2B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F3604A"/>
    <w:multiLevelType w:val="hybridMultilevel"/>
    <w:tmpl w:val="F94EDD58"/>
    <w:lvl w:ilvl="0" w:tplc="0520EBD2">
      <w:start w:val="1"/>
      <w:numFmt w:val="decimal"/>
      <w:lvlText w:val="%1"/>
      <w:lvlJc w:val="right"/>
      <w:pPr>
        <w:ind w:left="36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88599E"/>
    <w:multiLevelType w:val="multilevel"/>
    <w:tmpl w:val="944CC492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3F045CC"/>
    <w:multiLevelType w:val="hybridMultilevel"/>
    <w:tmpl w:val="A6E08C64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4">
    <w:nsid w:val="68C46ADD"/>
    <w:multiLevelType w:val="hybridMultilevel"/>
    <w:tmpl w:val="FAD44EF6"/>
    <w:lvl w:ilvl="0" w:tplc="3132C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E1996"/>
    <w:multiLevelType w:val="hybridMultilevel"/>
    <w:tmpl w:val="7702F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6F08EC"/>
    <w:multiLevelType w:val="hybridMultilevel"/>
    <w:tmpl w:val="F948CA0A"/>
    <w:lvl w:ilvl="0" w:tplc="3132C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114982"/>
    <w:multiLevelType w:val="hybridMultilevel"/>
    <w:tmpl w:val="6BF4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F14D34"/>
    <w:multiLevelType w:val="hybridMultilevel"/>
    <w:tmpl w:val="1E2CF5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6A70E3"/>
    <w:multiLevelType w:val="hybridMultilevel"/>
    <w:tmpl w:val="05FE6498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0">
    <w:nsid w:val="78C43AD7"/>
    <w:multiLevelType w:val="hybridMultilevel"/>
    <w:tmpl w:val="01A08F5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20"/>
  </w:num>
  <w:num w:numId="2">
    <w:abstractNumId w:val="19"/>
  </w:num>
  <w:num w:numId="3">
    <w:abstractNumId w:val="21"/>
  </w:num>
  <w:num w:numId="4">
    <w:abstractNumId w:val="16"/>
  </w:num>
  <w:num w:numId="5">
    <w:abstractNumId w:val="11"/>
  </w:num>
  <w:num w:numId="6">
    <w:abstractNumId w:val="12"/>
  </w:num>
  <w:num w:numId="7">
    <w:abstractNumId w:val="28"/>
  </w:num>
  <w:num w:numId="8">
    <w:abstractNumId w:val="2"/>
  </w:num>
  <w:num w:numId="9">
    <w:abstractNumId w:val="14"/>
  </w:num>
  <w:num w:numId="10">
    <w:abstractNumId w:val="17"/>
  </w:num>
  <w:num w:numId="11">
    <w:abstractNumId w:val="3"/>
  </w:num>
  <w:num w:numId="12">
    <w:abstractNumId w:val="18"/>
  </w:num>
  <w:num w:numId="13">
    <w:abstractNumId w:val="24"/>
  </w:num>
  <w:num w:numId="14">
    <w:abstractNumId w:val="26"/>
  </w:num>
  <w:num w:numId="15">
    <w:abstractNumId w:val="22"/>
  </w:num>
  <w:num w:numId="16">
    <w:abstractNumId w:val="9"/>
  </w:num>
  <w:num w:numId="17">
    <w:abstractNumId w:val="25"/>
  </w:num>
  <w:num w:numId="18">
    <w:abstractNumId w:val="10"/>
  </w:num>
  <w:num w:numId="19">
    <w:abstractNumId w:val="7"/>
  </w:num>
  <w:num w:numId="20">
    <w:abstractNumId w:val="27"/>
  </w:num>
  <w:num w:numId="21">
    <w:abstractNumId w:val="8"/>
  </w:num>
  <w:num w:numId="22">
    <w:abstractNumId w:val="1"/>
  </w:num>
  <w:num w:numId="23">
    <w:abstractNumId w:val="29"/>
  </w:num>
  <w:num w:numId="24">
    <w:abstractNumId w:val="23"/>
  </w:num>
  <w:num w:numId="25">
    <w:abstractNumId w:val="6"/>
  </w:num>
  <w:num w:numId="26">
    <w:abstractNumId w:val="15"/>
  </w:num>
  <w:num w:numId="27">
    <w:abstractNumId w:val="30"/>
  </w:num>
  <w:num w:numId="28">
    <w:abstractNumId w:val="5"/>
  </w:num>
  <w:num w:numId="29">
    <w:abstractNumId w:val="13"/>
  </w:num>
  <w:num w:numId="30">
    <w:abstractNumId w:val="0"/>
  </w:num>
  <w:num w:numId="31">
    <w:abstractNumId w:val="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730F"/>
    <w:rsid w:val="00084C8B"/>
    <w:rsid w:val="00085AB0"/>
    <w:rsid w:val="000913E5"/>
    <w:rsid w:val="00091669"/>
    <w:rsid w:val="00092149"/>
    <w:rsid w:val="0009600D"/>
    <w:rsid w:val="000967A0"/>
    <w:rsid w:val="000A45A5"/>
    <w:rsid w:val="000B151D"/>
    <w:rsid w:val="000B1653"/>
    <w:rsid w:val="000B16BE"/>
    <w:rsid w:val="000B6AF7"/>
    <w:rsid w:val="000C2245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01CC"/>
    <w:rsid w:val="001131B5"/>
    <w:rsid w:val="001210D4"/>
    <w:rsid w:val="00121D79"/>
    <w:rsid w:val="00130B04"/>
    <w:rsid w:val="00135631"/>
    <w:rsid w:val="00136BFD"/>
    <w:rsid w:val="001402D8"/>
    <w:rsid w:val="0014152D"/>
    <w:rsid w:val="00150281"/>
    <w:rsid w:val="00157339"/>
    <w:rsid w:val="001634FA"/>
    <w:rsid w:val="00164E38"/>
    <w:rsid w:val="00165434"/>
    <w:rsid w:val="00172F70"/>
    <w:rsid w:val="00174ECF"/>
    <w:rsid w:val="00185234"/>
    <w:rsid w:val="001854EE"/>
    <w:rsid w:val="00196C69"/>
    <w:rsid w:val="001A1D6E"/>
    <w:rsid w:val="001A5B74"/>
    <w:rsid w:val="001B0718"/>
    <w:rsid w:val="001C34C8"/>
    <w:rsid w:val="001C5184"/>
    <w:rsid w:val="001D2ABC"/>
    <w:rsid w:val="001E001B"/>
    <w:rsid w:val="001E0A67"/>
    <w:rsid w:val="001E7E7D"/>
    <w:rsid w:val="001F4261"/>
    <w:rsid w:val="001F7463"/>
    <w:rsid w:val="00200D3E"/>
    <w:rsid w:val="00227946"/>
    <w:rsid w:val="002304DA"/>
    <w:rsid w:val="0023753C"/>
    <w:rsid w:val="002413B5"/>
    <w:rsid w:val="002542DD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F3AC9"/>
    <w:rsid w:val="002F6C1C"/>
    <w:rsid w:val="003219C6"/>
    <w:rsid w:val="00330D63"/>
    <w:rsid w:val="00336444"/>
    <w:rsid w:val="003411AC"/>
    <w:rsid w:val="00342596"/>
    <w:rsid w:val="00355955"/>
    <w:rsid w:val="003643DF"/>
    <w:rsid w:val="00366575"/>
    <w:rsid w:val="00376797"/>
    <w:rsid w:val="00381480"/>
    <w:rsid w:val="00382F82"/>
    <w:rsid w:val="00383989"/>
    <w:rsid w:val="00383DA0"/>
    <w:rsid w:val="0038445C"/>
    <w:rsid w:val="00391878"/>
    <w:rsid w:val="003C0C99"/>
    <w:rsid w:val="003C0F6F"/>
    <w:rsid w:val="003D1669"/>
    <w:rsid w:val="003D1E39"/>
    <w:rsid w:val="003D299E"/>
    <w:rsid w:val="003D5C47"/>
    <w:rsid w:val="003E1590"/>
    <w:rsid w:val="003E2F44"/>
    <w:rsid w:val="003F5741"/>
    <w:rsid w:val="003F65C5"/>
    <w:rsid w:val="00414611"/>
    <w:rsid w:val="00416813"/>
    <w:rsid w:val="00421356"/>
    <w:rsid w:val="004233C0"/>
    <w:rsid w:val="00423F4F"/>
    <w:rsid w:val="0043162B"/>
    <w:rsid w:val="00436B3E"/>
    <w:rsid w:val="004373A0"/>
    <w:rsid w:val="004502A3"/>
    <w:rsid w:val="00451074"/>
    <w:rsid w:val="00466DDF"/>
    <w:rsid w:val="00472687"/>
    <w:rsid w:val="0047303B"/>
    <w:rsid w:val="0048385F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263A1"/>
    <w:rsid w:val="005365BC"/>
    <w:rsid w:val="00546C54"/>
    <w:rsid w:val="00563CFD"/>
    <w:rsid w:val="00566D87"/>
    <w:rsid w:val="00580FB2"/>
    <w:rsid w:val="00582A53"/>
    <w:rsid w:val="00583E49"/>
    <w:rsid w:val="00594F79"/>
    <w:rsid w:val="00595D29"/>
    <w:rsid w:val="005A0314"/>
    <w:rsid w:val="005B09FB"/>
    <w:rsid w:val="005B50CA"/>
    <w:rsid w:val="005C0EF7"/>
    <w:rsid w:val="005C2A38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6C4B"/>
    <w:rsid w:val="00650E98"/>
    <w:rsid w:val="00655996"/>
    <w:rsid w:val="00672A68"/>
    <w:rsid w:val="006827B2"/>
    <w:rsid w:val="00684169"/>
    <w:rsid w:val="0068695E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635D"/>
    <w:rsid w:val="006E75E7"/>
    <w:rsid w:val="006F157F"/>
    <w:rsid w:val="006F6BC3"/>
    <w:rsid w:val="006F7A59"/>
    <w:rsid w:val="007012F8"/>
    <w:rsid w:val="00714FF0"/>
    <w:rsid w:val="00716E2A"/>
    <w:rsid w:val="00723346"/>
    <w:rsid w:val="00724BFE"/>
    <w:rsid w:val="00733209"/>
    <w:rsid w:val="00733711"/>
    <w:rsid w:val="00747179"/>
    <w:rsid w:val="00752CB8"/>
    <w:rsid w:val="007602D1"/>
    <w:rsid w:val="0076104D"/>
    <w:rsid w:val="007663D0"/>
    <w:rsid w:val="007805E1"/>
    <w:rsid w:val="00780A31"/>
    <w:rsid w:val="007941FA"/>
    <w:rsid w:val="007964A0"/>
    <w:rsid w:val="007A4CC4"/>
    <w:rsid w:val="007A5680"/>
    <w:rsid w:val="007B0697"/>
    <w:rsid w:val="007B7FDE"/>
    <w:rsid w:val="007C7E33"/>
    <w:rsid w:val="007D1893"/>
    <w:rsid w:val="007D2C2A"/>
    <w:rsid w:val="007D776B"/>
    <w:rsid w:val="007E4DD1"/>
    <w:rsid w:val="007E6FE5"/>
    <w:rsid w:val="007F006A"/>
    <w:rsid w:val="007F54A8"/>
    <w:rsid w:val="00806DCC"/>
    <w:rsid w:val="008161A1"/>
    <w:rsid w:val="008163F1"/>
    <w:rsid w:val="00817436"/>
    <w:rsid w:val="00822C03"/>
    <w:rsid w:val="0082378A"/>
    <w:rsid w:val="00825AA6"/>
    <w:rsid w:val="008431DB"/>
    <w:rsid w:val="00845F17"/>
    <w:rsid w:val="0084642D"/>
    <w:rsid w:val="00846611"/>
    <w:rsid w:val="0085681A"/>
    <w:rsid w:val="00867E28"/>
    <w:rsid w:val="0087024B"/>
    <w:rsid w:val="00875D60"/>
    <w:rsid w:val="00887C2C"/>
    <w:rsid w:val="00895C90"/>
    <w:rsid w:val="008B6544"/>
    <w:rsid w:val="008C2CC0"/>
    <w:rsid w:val="008C31D3"/>
    <w:rsid w:val="008D2ED2"/>
    <w:rsid w:val="008E2ED4"/>
    <w:rsid w:val="008E6391"/>
    <w:rsid w:val="008F1EBA"/>
    <w:rsid w:val="008F20C5"/>
    <w:rsid w:val="008F2CB5"/>
    <w:rsid w:val="008F3517"/>
    <w:rsid w:val="008F36F4"/>
    <w:rsid w:val="008F559F"/>
    <w:rsid w:val="00901E02"/>
    <w:rsid w:val="00904274"/>
    <w:rsid w:val="00913D39"/>
    <w:rsid w:val="00922C17"/>
    <w:rsid w:val="00926D76"/>
    <w:rsid w:val="009339DE"/>
    <w:rsid w:val="009352EA"/>
    <w:rsid w:val="00935B42"/>
    <w:rsid w:val="00940F82"/>
    <w:rsid w:val="009466B3"/>
    <w:rsid w:val="00951262"/>
    <w:rsid w:val="009521A4"/>
    <w:rsid w:val="00952F3F"/>
    <w:rsid w:val="009535BA"/>
    <w:rsid w:val="0096031F"/>
    <w:rsid w:val="009614BB"/>
    <w:rsid w:val="00964FAC"/>
    <w:rsid w:val="0096664F"/>
    <w:rsid w:val="00977CCF"/>
    <w:rsid w:val="00983068"/>
    <w:rsid w:val="009A01EA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3B0"/>
    <w:rsid w:val="009F2709"/>
    <w:rsid w:val="009F316E"/>
    <w:rsid w:val="009F4676"/>
    <w:rsid w:val="009F4977"/>
    <w:rsid w:val="009F7587"/>
    <w:rsid w:val="00A14299"/>
    <w:rsid w:val="00A35097"/>
    <w:rsid w:val="00A37077"/>
    <w:rsid w:val="00A37544"/>
    <w:rsid w:val="00A5069B"/>
    <w:rsid w:val="00A570E3"/>
    <w:rsid w:val="00A57B59"/>
    <w:rsid w:val="00A6424F"/>
    <w:rsid w:val="00A8118C"/>
    <w:rsid w:val="00AA52F6"/>
    <w:rsid w:val="00AC1B80"/>
    <w:rsid w:val="00AC2419"/>
    <w:rsid w:val="00AD360A"/>
    <w:rsid w:val="00AE44D6"/>
    <w:rsid w:val="00AE5972"/>
    <w:rsid w:val="00AF3DF2"/>
    <w:rsid w:val="00B10D01"/>
    <w:rsid w:val="00B11809"/>
    <w:rsid w:val="00B12D10"/>
    <w:rsid w:val="00B14941"/>
    <w:rsid w:val="00B15185"/>
    <w:rsid w:val="00B20A86"/>
    <w:rsid w:val="00B24B8C"/>
    <w:rsid w:val="00B4368D"/>
    <w:rsid w:val="00B52948"/>
    <w:rsid w:val="00B62836"/>
    <w:rsid w:val="00B63878"/>
    <w:rsid w:val="00B63DDC"/>
    <w:rsid w:val="00B71964"/>
    <w:rsid w:val="00B76FA9"/>
    <w:rsid w:val="00B8104E"/>
    <w:rsid w:val="00B81D5D"/>
    <w:rsid w:val="00B93CB9"/>
    <w:rsid w:val="00BC52EF"/>
    <w:rsid w:val="00BD1949"/>
    <w:rsid w:val="00BD2ABE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3370B"/>
    <w:rsid w:val="00C33C3D"/>
    <w:rsid w:val="00C36D27"/>
    <w:rsid w:val="00C40ED5"/>
    <w:rsid w:val="00C43C05"/>
    <w:rsid w:val="00C46CFD"/>
    <w:rsid w:val="00C47DAF"/>
    <w:rsid w:val="00C54F5D"/>
    <w:rsid w:val="00C671CA"/>
    <w:rsid w:val="00C80DC5"/>
    <w:rsid w:val="00C814E3"/>
    <w:rsid w:val="00C84393"/>
    <w:rsid w:val="00C86578"/>
    <w:rsid w:val="00C90E02"/>
    <w:rsid w:val="00C92384"/>
    <w:rsid w:val="00C97282"/>
    <w:rsid w:val="00CA5069"/>
    <w:rsid w:val="00CA5756"/>
    <w:rsid w:val="00CB0317"/>
    <w:rsid w:val="00CB3F1B"/>
    <w:rsid w:val="00CB6734"/>
    <w:rsid w:val="00CC0074"/>
    <w:rsid w:val="00CC5520"/>
    <w:rsid w:val="00CD5BDF"/>
    <w:rsid w:val="00CE0DE6"/>
    <w:rsid w:val="00CE2C53"/>
    <w:rsid w:val="00CE2FBB"/>
    <w:rsid w:val="00CE3DEE"/>
    <w:rsid w:val="00CE4A94"/>
    <w:rsid w:val="00CE709F"/>
    <w:rsid w:val="00CE763B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1C1"/>
    <w:rsid w:val="00D74970"/>
    <w:rsid w:val="00D82970"/>
    <w:rsid w:val="00D83BDB"/>
    <w:rsid w:val="00D858A9"/>
    <w:rsid w:val="00D91169"/>
    <w:rsid w:val="00D9498E"/>
    <w:rsid w:val="00DA0204"/>
    <w:rsid w:val="00DA13CE"/>
    <w:rsid w:val="00DA2007"/>
    <w:rsid w:val="00DA440D"/>
    <w:rsid w:val="00DA4418"/>
    <w:rsid w:val="00DB248F"/>
    <w:rsid w:val="00DB2538"/>
    <w:rsid w:val="00DB33F1"/>
    <w:rsid w:val="00DB3F14"/>
    <w:rsid w:val="00DC5C85"/>
    <w:rsid w:val="00DD2B08"/>
    <w:rsid w:val="00DD5675"/>
    <w:rsid w:val="00DD77C7"/>
    <w:rsid w:val="00DE2F26"/>
    <w:rsid w:val="00DE55EC"/>
    <w:rsid w:val="00DE6578"/>
    <w:rsid w:val="00DE6C39"/>
    <w:rsid w:val="00DF1F33"/>
    <w:rsid w:val="00DF6F4F"/>
    <w:rsid w:val="00E11722"/>
    <w:rsid w:val="00E12EE2"/>
    <w:rsid w:val="00E1783B"/>
    <w:rsid w:val="00E36C2C"/>
    <w:rsid w:val="00E379D9"/>
    <w:rsid w:val="00E40028"/>
    <w:rsid w:val="00E40C6C"/>
    <w:rsid w:val="00E41E19"/>
    <w:rsid w:val="00E433D9"/>
    <w:rsid w:val="00E5058F"/>
    <w:rsid w:val="00E52FE8"/>
    <w:rsid w:val="00E55B33"/>
    <w:rsid w:val="00E56034"/>
    <w:rsid w:val="00E6280A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25FD"/>
    <w:rsid w:val="00EB2FCD"/>
    <w:rsid w:val="00EB5BD9"/>
    <w:rsid w:val="00EC0530"/>
    <w:rsid w:val="00ED4D2B"/>
    <w:rsid w:val="00ED7C11"/>
    <w:rsid w:val="00EE0BBF"/>
    <w:rsid w:val="00EF0BEB"/>
    <w:rsid w:val="00EF31D5"/>
    <w:rsid w:val="00EF5463"/>
    <w:rsid w:val="00F01475"/>
    <w:rsid w:val="00F03594"/>
    <w:rsid w:val="00F05344"/>
    <w:rsid w:val="00F248B0"/>
    <w:rsid w:val="00F316C1"/>
    <w:rsid w:val="00F41994"/>
    <w:rsid w:val="00F428BE"/>
    <w:rsid w:val="00F55725"/>
    <w:rsid w:val="00F5705A"/>
    <w:rsid w:val="00F66D98"/>
    <w:rsid w:val="00F70C86"/>
    <w:rsid w:val="00F70CED"/>
    <w:rsid w:val="00F75EF4"/>
    <w:rsid w:val="00F77CB1"/>
    <w:rsid w:val="00F83B08"/>
    <w:rsid w:val="00F85A3E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  <w:rsid w:val="00FE7F02"/>
    <w:rsid w:val="00FF1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D5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eastAsia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8695E"/>
    <w:pPr>
      <w:widowControl w:val="0"/>
      <w:autoSpaceDE w:val="0"/>
      <w:autoSpaceDN w:val="0"/>
      <w:adjustRightInd w:val="0"/>
    </w:pPr>
    <w:rPr>
      <w:rFonts w:ascii="Arial" w:eastAsiaTheme="minorEastAsia" w:hAnsi="Arial"/>
    </w:rPr>
  </w:style>
  <w:style w:type="paragraph" w:styleId="af2">
    <w:name w:val="endnote text"/>
    <w:basedOn w:val="a"/>
    <w:link w:val="af3"/>
    <w:uiPriority w:val="99"/>
    <w:semiHidden/>
    <w:unhideWhenUsed/>
    <w:rsid w:val="002F6C1C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2F6C1C"/>
    <w:rPr>
      <w:lang w:eastAsia="en-US"/>
    </w:rPr>
  </w:style>
  <w:style w:type="character" w:styleId="af4">
    <w:name w:val="endnote reference"/>
    <w:basedOn w:val="a0"/>
    <w:uiPriority w:val="99"/>
    <w:semiHidden/>
    <w:unhideWhenUsed/>
    <w:rsid w:val="002F6C1C"/>
    <w:rPr>
      <w:vertAlign w:val="superscript"/>
    </w:rPr>
  </w:style>
  <w:style w:type="paragraph" w:customStyle="1" w:styleId="Style20">
    <w:name w:val="Style20"/>
    <w:basedOn w:val="a"/>
    <w:rsid w:val="000C224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F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F23B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revniymir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varkainf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warka.ne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30072-D720-4673-8D76-3CA057D59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4197</Words>
  <Characters>23927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28068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lada</cp:lastModifiedBy>
  <cp:revision>2</cp:revision>
  <cp:lastPrinted>2018-12-12T03:47:00Z</cp:lastPrinted>
  <dcterms:created xsi:type="dcterms:W3CDTF">2020-12-28T11:23:00Z</dcterms:created>
  <dcterms:modified xsi:type="dcterms:W3CDTF">2020-12-28T11:23:00Z</dcterms:modified>
</cp:coreProperties>
</file>